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102FF529"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9A5D9D">
        <w:rPr>
          <w:b/>
          <w:noProof/>
          <w:sz w:val="24"/>
        </w:rPr>
        <w:t>2</w:t>
      </w:r>
      <w:r>
        <w:rPr>
          <w:b/>
          <w:noProof/>
          <w:sz w:val="24"/>
        </w:rPr>
        <w:t>-</w:t>
      </w:r>
      <w:r>
        <w:rPr>
          <w:b/>
          <w:noProof/>
          <w:sz w:val="24"/>
          <w:lang w:eastAsia="zh-CN"/>
        </w:rPr>
        <w:t>e</w:t>
      </w:r>
      <w:r>
        <w:rPr>
          <w:b/>
          <w:i/>
          <w:noProof/>
          <w:sz w:val="28"/>
        </w:rPr>
        <w:tab/>
      </w:r>
      <w:r w:rsidR="00AD298F" w:rsidRPr="00AD298F">
        <w:rPr>
          <w:b/>
          <w:i/>
          <w:noProof/>
          <w:sz w:val="28"/>
        </w:rPr>
        <w:t>R5-21</w:t>
      </w:r>
      <w:r w:rsidR="00B23A6F">
        <w:rPr>
          <w:b/>
          <w:i/>
          <w:noProof/>
          <w:sz w:val="28"/>
        </w:rPr>
        <w:t>6250</w:t>
      </w:r>
    </w:p>
    <w:p w14:paraId="53911969" w14:textId="3C4517B9"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sidR="009A5D9D" w:rsidRPr="009A5D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5F3F8288"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9A5D9D">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2AA6C77D" w:rsidR="001E41F3" w:rsidRPr="004A220A" w:rsidRDefault="00AD298F" w:rsidP="002000DD">
            <w:pPr>
              <w:pStyle w:val="CRCoverPage"/>
              <w:spacing w:after="0"/>
              <w:jc w:val="center"/>
              <w:rPr>
                <w:noProof/>
              </w:rPr>
            </w:pPr>
            <w:r>
              <w:rPr>
                <w:b/>
                <w:noProof/>
                <w:sz w:val="28"/>
                <w:lang w:eastAsia="zh-CN"/>
              </w:rPr>
              <w:t>5033</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3FD5A38D" w:rsidR="001E41F3" w:rsidRPr="004A220A" w:rsidRDefault="00B23A6F" w:rsidP="003D4A19">
            <w:pPr>
              <w:pStyle w:val="CRCoverPage"/>
              <w:spacing w:after="0"/>
              <w:jc w:val="center"/>
              <w:rPr>
                <w:b/>
                <w:noProof/>
              </w:rPr>
            </w:pPr>
            <w:r>
              <w:rPr>
                <w:b/>
                <w:noProof/>
                <w:sz w:val="28"/>
              </w:rPr>
              <w:t>1</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6337AE5A" w:rsidR="001E41F3" w:rsidRPr="004A220A" w:rsidRDefault="003D4A19" w:rsidP="00D17F45">
            <w:pPr>
              <w:pStyle w:val="CRCoverPage"/>
              <w:spacing w:after="0"/>
              <w:jc w:val="center"/>
              <w:rPr>
                <w:noProof/>
                <w:sz w:val="28"/>
              </w:rPr>
            </w:pPr>
            <w:r w:rsidRPr="004A220A">
              <w:rPr>
                <w:b/>
                <w:noProof/>
                <w:sz w:val="28"/>
              </w:rPr>
              <w:t>16.</w:t>
            </w:r>
            <w:r w:rsidR="009A5D9D">
              <w:rPr>
                <w:b/>
                <w:noProof/>
                <w:sz w:val="28"/>
              </w:rPr>
              <w:t>9</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2EB8D15A" w:rsidR="001E41F3" w:rsidRPr="00472415" w:rsidRDefault="009A5D9D">
            <w:pPr>
              <w:pStyle w:val="CRCoverPage"/>
              <w:spacing w:after="0"/>
              <w:ind w:left="100"/>
              <w:rPr>
                <w:noProof/>
              </w:rPr>
            </w:pPr>
            <w:r w:rsidRPr="009A5D9D">
              <w:rPr>
                <w:noProof/>
                <w:lang w:eastAsia="zh-CN"/>
              </w:rPr>
              <w:t xml:space="preserve">Update on TC 8.2.4.30.1 </w:t>
            </w:r>
            <w:r>
              <w:rPr>
                <w:noProof/>
                <w:lang w:eastAsia="zh-CN"/>
              </w:rPr>
              <w:t xml:space="preserve">intra-frequency </w:t>
            </w:r>
            <w:r w:rsidRPr="009A5D9D">
              <w:rPr>
                <w:noProof/>
                <w:lang w:eastAsia="zh-CN"/>
              </w:rPr>
              <w:t>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AD298F">
        <w:trPr>
          <w:trHeight w:val="520"/>
        </w:trPr>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231D82F0"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E973F7">
              <w:rPr>
                <w:noProof/>
              </w:rPr>
              <w:t>8</w:t>
            </w:r>
            <w:r w:rsidRPr="00472415">
              <w:rPr>
                <w:noProof/>
              </w:rPr>
              <w:t>-</w:t>
            </w:r>
            <w:r w:rsidRPr="00472415">
              <w:rPr>
                <w:noProof/>
              </w:rPr>
              <w:fldChar w:fldCharType="end"/>
            </w:r>
            <w:r w:rsidR="00E973F7">
              <w:rPr>
                <w:noProof/>
              </w:rPr>
              <w:t>06</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1F053E1C" w:rsidR="001E41F3" w:rsidRPr="00472415" w:rsidRDefault="009A5D9D" w:rsidP="000F5C15">
            <w:pPr>
              <w:pStyle w:val="CRCoverPage"/>
              <w:spacing w:after="0"/>
              <w:ind w:left="100"/>
              <w:rPr>
                <w:noProof/>
              </w:rPr>
            </w:pPr>
            <w:r>
              <w:rPr>
                <w:noProof/>
                <w:lang w:eastAsia="zh-CN"/>
              </w:rPr>
              <w:t>According to the updated WP, TC 8.2.4.30.1 is limited to intra-frequency scenario</w:t>
            </w:r>
            <w:r w:rsidR="00D17F45" w:rsidRPr="00472415">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A4C3607" w14:textId="5C1B9934" w:rsidR="001E41F3" w:rsidRDefault="00C54328" w:rsidP="00D17F45">
            <w:pPr>
              <w:pStyle w:val="CRCoverPage"/>
              <w:spacing w:after="0"/>
              <w:ind w:left="100"/>
              <w:rPr>
                <w:noProof/>
                <w:lang w:eastAsia="zh-CN"/>
              </w:rPr>
            </w:pPr>
            <w:r>
              <w:rPr>
                <w:rFonts w:hint="eastAsia"/>
                <w:noProof/>
                <w:lang w:eastAsia="zh-CN"/>
              </w:rPr>
              <w:t>T</w:t>
            </w:r>
            <w:r>
              <w:rPr>
                <w:noProof/>
                <w:lang w:eastAsia="zh-CN"/>
              </w:rPr>
              <w:t>itle change in 8.2.4.30.1.</w:t>
            </w:r>
          </w:p>
          <w:p w14:paraId="29D1432C" w14:textId="34A8AAF3" w:rsidR="00133CEA" w:rsidRDefault="00133CEA" w:rsidP="00D17F45">
            <w:pPr>
              <w:pStyle w:val="CRCoverPage"/>
              <w:spacing w:after="0"/>
              <w:ind w:left="100"/>
              <w:rPr>
                <w:noProof/>
                <w:lang w:eastAsia="zh-CN"/>
              </w:rPr>
            </w:pPr>
            <w:r>
              <w:rPr>
                <w:rFonts w:hint="eastAsia"/>
                <w:noProof/>
                <w:lang w:eastAsia="zh-CN"/>
              </w:rPr>
              <w:t>U</w:t>
            </w:r>
            <w:r>
              <w:rPr>
                <w:noProof/>
                <w:lang w:eastAsia="zh-CN"/>
              </w:rPr>
              <w:t>pdate TP in 8.2.4.30.1.1.</w:t>
            </w:r>
          </w:p>
          <w:p w14:paraId="47DDAC2A" w14:textId="00A9313C" w:rsidR="00C54328" w:rsidRDefault="00C54328" w:rsidP="00D17F45">
            <w:pPr>
              <w:pStyle w:val="CRCoverPage"/>
              <w:spacing w:after="0"/>
              <w:ind w:left="100"/>
              <w:rPr>
                <w:noProof/>
                <w:lang w:eastAsia="zh-CN"/>
              </w:rPr>
            </w:pPr>
            <w:r>
              <w:rPr>
                <w:rFonts w:hint="eastAsia"/>
                <w:noProof/>
                <w:lang w:eastAsia="zh-CN"/>
              </w:rPr>
              <w:t>D</w:t>
            </w:r>
            <w:r>
              <w:rPr>
                <w:noProof/>
                <w:lang w:eastAsia="zh-CN"/>
              </w:rPr>
              <w:t>elete TS 36.300 requirements in 8.2.4.30.1.2.</w:t>
            </w:r>
          </w:p>
          <w:p w14:paraId="3B2F97FB" w14:textId="77777777" w:rsidR="00C54328" w:rsidRDefault="00133CEA" w:rsidP="00133CEA">
            <w:pPr>
              <w:pStyle w:val="CRCoverPage"/>
              <w:spacing w:after="0"/>
              <w:ind w:left="100"/>
              <w:rPr>
                <w:noProof/>
                <w:lang w:eastAsia="zh-CN"/>
              </w:rPr>
            </w:pPr>
            <w:r>
              <w:rPr>
                <w:rFonts w:hint="eastAsia"/>
                <w:noProof/>
                <w:lang w:eastAsia="zh-CN"/>
              </w:rPr>
              <w:t>A</w:t>
            </w:r>
            <w:r>
              <w:rPr>
                <w:noProof/>
                <w:lang w:eastAsia="zh-CN"/>
              </w:rPr>
              <w:t>dd uplink data switching requirements reference in 8.2.4.30.1.2 for step 6.</w:t>
            </w:r>
          </w:p>
          <w:p w14:paraId="6D5039EA" w14:textId="24DFC88D" w:rsidR="00133CEA" w:rsidRDefault="00133CEA" w:rsidP="00133CEA">
            <w:pPr>
              <w:pStyle w:val="CRCoverPage"/>
              <w:spacing w:after="0"/>
              <w:ind w:left="100"/>
              <w:rPr>
                <w:noProof/>
                <w:lang w:eastAsia="zh-CN"/>
              </w:rPr>
            </w:pPr>
            <w:r>
              <w:rPr>
                <w:rFonts w:hint="eastAsia"/>
                <w:noProof/>
                <w:lang w:eastAsia="zh-CN"/>
              </w:rPr>
              <w:t>U</w:t>
            </w:r>
            <w:r>
              <w:rPr>
                <w:noProof/>
                <w:lang w:eastAsia="zh-CN"/>
              </w:rPr>
              <w:t>pdate pre test condition in 8.2.4.30.1.3.1.</w:t>
            </w:r>
          </w:p>
          <w:p w14:paraId="7EE6ED39" w14:textId="3D211FEE" w:rsidR="00862036" w:rsidRPr="00472415" w:rsidRDefault="00862036" w:rsidP="00133CEA">
            <w:pPr>
              <w:pStyle w:val="CRCoverPage"/>
              <w:spacing w:after="0"/>
              <w:ind w:left="100"/>
              <w:rPr>
                <w:noProof/>
                <w:lang w:eastAsia="zh-CN"/>
              </w:rPr>
            </w:pPr>
            <w:r>
              <w:rPr>
                <w:rFonts w:hint="eastAsia"/>
                <w:noProof/>
                <w:lang w:eastAsia="zh-CN"/>
              </w:rPr>
              <w:t>F</w:t>
            </w:r>
            <w:r>
              <w:rPr>
                <w:noProof/>
                <w:lang w:eastAsia="zh-CN"/>
              </w:rPr>
              <w:t>ormat update in 8.2.4.30.1.2 and 8.2.4.30.1.3.1.</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68B78B9B" w:rsidR="001E41F3" w:rsidRPr="00472415" w:rsidRDefault="009A5D9D">
            <w:pPr>
              <w:pStyle w:val="CRCoverPage"/>
              <w:spacing w:after="0"/>
              <w:ind w:left="100"/>
              <w:rPr>
                <w:noProof/>
              </w:rPr>
            </w:pPr>
            <w:r>
              <w:rPr>
                <w:noProof/>
                <w:lang w:eastAsia="zh-CN"/>
              </w:rPr>
              <w:t xml:space="preserve">TC 8.2.4.30.1 will be </w:t>
            </w:r>
            <w:r w:rsidR="00133CEA">
              <w:rPr>
                <w:noProof/>
                <w:lang w:eastAsia="zh-CN"/>
              </w:rPr>
              <w:t>uncompleted</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6CB8A238" w:rsidR="00A94699" w:rsidRPr="00472415" w:rsidRDefault="00C54328" w:rsidP="00D91236">
            <w:pPr>
              <w:pStyle w:val="CRCoverPage"/>
              <w:spacing w:after="0"/>
              <w:rPr>
                <w:noProof/>
                <w:lang w:eastAsia="zh-CN"/>
              </w:rPr>
            </w:pPr>
            <w:r>
              <w:rPr>
                <w:noProof/>
                <w:lang w:eastAsia="zh-CN"/>
              </w:rPr>
              <w:t>8.2.4.30.1</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E0A9D" w14:textId="23C74964" w:rsidR="00B23A6F" w:rsidRDefault="00B23A6F" w:rsidP="00A94699">
            <w:pPr>
              <w:pStyle w:val="CRCoverPage"/>
              <w:spacing w:after="0"/>
              <w:rPr>
                <w:rFonts w:eastAsiaTheme="minorEastAsia"/>
                <w:noProof/>
                <w:highlight w:val="cyan"/>
                <w:lang w:eastAsia="zh-CN"/>
              </w:rPr>
            </w:pPr>
            <w:r>
              <w:rPr>
                <w:rFonts w:eastAsiaTheme="minorEastAsia" w:hint="eastAsia"/>
                <w:noProof/>
                <w:highlight w:val="cyan"/>
                <w:lang w:eastAsia="zh-CN"/>
              </w:rPr>
              <w:t>R</w:t>
            </w:r>
            <w:r>
              <w:rPr>
                <w:rFonts w:eastAsiaTheme="minorEastAsia"/>
                <w:noProof/>
                <w:highlight w:val="cyan"/>
                <w:lang w:eastAsia="zh-CN"/>
              </w:rPr>
              <w:t>evised from R5-214537:</w:t>
            </w:r>
          </w:p>
          <w:p w14:paraId="126F2F40" w14:textId="1ADCE79C" w:rsidR="00343D54" w:rsidRPr="0054110A" w:rsidRDefault="0054110A" w:rsidP="00A94699">
            <w:pPr>
              <w:pStyle w:val="CRCoverPage"/>
              <w:spacing w:after="0"/>
              <w:rPr>
                <w:rFonts w:eastAsiaTheme="minorEastAsia"/>
                <w:noProof/>
                <w:highlight w:val="cyan"/>
                <w:lang w:eastAsia="zh-CN"/>
              </w:rPr>
            </w:pPr>
            <w:r w:rsidRPr="0054110A">
              <w:rPr>
                <w:rFonts w:eastAsiaTheme="minorEastAsia"/>
                <w:noProof/>
                <w:highlight w:val="cyan"/>
                <w:lang w:eastAsia="zh-CN"/>
              </w:rPr>
              <w:t>r1</w:t>
            </w:r>
          </w:p>
          <w:p w14:paraId="3C52A38D" w14:textId="77777777" w:rsidR="0054110A" w:rsidRPr="0054110A" w:rsidRDefault="0054110A" w:rsidP="00A94699">
            <w:pPr>
              <w:pStyle w:val="CRCoverPage"/>
              <w:spacing w:after="0"/>
              <w:rPr>
                <w:noProof/>
                <w:highlight w:val="cyan"/>
                <w:lang w:eastAsia="zh-CN"/>
              </w:rPr>
            </w:pPr>
            <w:r w:rsidRPr="0054110A">
              <w:rPr>
                <w:rFonts w:eastAsiaTheme="minorEastAsia" w:hint="eastAsia"/>
                <w:noProof/>
                <w:highlight w:val="cyan"/>
                <w:lang w:eastAsia="zh-CN"/>
              </w:rPr>
              <w:t>K</w:t>
            </w:r>
            <w:r w:rsidRPr="0054110A">
              <w:rPr>
                <w:rFonts w:eastAsiaTheme="minorEastAsia"/>
                <w:noProof/>
                <w:highlight w:val="cyan"/>
                <w:lang w:eastAsia="zh-CN"/>
              </w:rPr>
              <w:t xml:space="preserve">eep </w:t>
            </w:r>
            <w:r w:rsidRPr="0054110A">
              <w:rPr>
                <w:noProof/>
                <w:highlight w:val="cyan"/>
                <w:lang w:eastAsia="zh-CN"/>
              </w:rPr>
              <w:t>TS 36.300 requirements in 8.2.4.30.1.2.</w:t>
            </w:r>
            <w:r w:rsidRPr="0054110A">
              <w:rPr>
                <w:rFonts w:hint="eastAsia"/>
                <w:noProof/>
                <w:highlight w:val="cyan"/>
                <w:lang w:eastAsia="zh-CN"/>
              </w:rPr>
              <w:t xml:space="preserve"> </w:t>
            </w:r>
          </w:p>
          <w:p w14:paraId="51B7304C" w14:textId="5BE6F72F" w:rsidR="0054110A" w:rsidRPr="00472415" w:rsidRDefault="0054110A" w:rsidP="00A94699">
            <w:pPr>
              <w:pStyle w:val="CRCoverPage"/>
              <w:spacing w:after="0"/>
              <w:rPr>
                <w:rFonts w:eastAsiaTheme="minorEastAsia"/>
                <w:noProof/>
                <w:lang w:eastAsia="zh-CN"/>
              </w:rPr>
            </w:pPr>
            <w:r w:rsidRPr="0054110A">
              <w:rPr>
                <w:rFonts w:hint="eastAsia"/>
                <w:noProof/>
                <w:highlight w:val="cyan"/>
                <w:lang w:eastAsia="zh-CN"/>
              </w:rPr>
              <w:t>Remove</w:t>
            </w:r>
            <w:r w:rsidRPr="0054110A">
              <w:rPr>
                <w:noProof/>
                <w:highlight w:val="cyan"/>
                <w:lang w:eastAsia="zh-CN"/>
              </w:rPr>
              <w:t xml:space="preserve"> PDCP conformance requirements reference in 8.2.4.30.1.2.</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6939FAE8" w14:textId="618078D8" w:rsidR="00B9250C" w:rsidRDefault="00B9250C" w:rsidP="00A94699">
      <w:pPr>
        <w:rPr>
          <w:lang w:eastAsia="zh-CN"/>
        </w:rPr>
      </w:pPr>
      <w:r w:rsidRPr="00A94699">
        <w:rPr>
          <w:rFonts w:hint="eastAsia"/>
          <w:highlight w:val="yellow"/>
          <w:lang w:eastAsia="zh-CN"/>
        </w:rPr>
        <w:lastRenderedPageBreak/>
        <w:t>&lt;</w:t>
      </w:r>
      <w:r w:rsidRPr="00A94699">
        <w:rPr>
          <w:highlight w:val="yellow"/>
          <w:lang w:eastAsia="zh-CN"/>
        </w:rPr>
        <w:t>Start of Change&gt;</w:t>
      </w:r>
    </w:p>
    <w:p w14:paraId="1ECE7737" w14:textId="77777777" w:rsidR="009A5D9D" w:rsidRPr="00102253" w:rsidRDefault="009A5D9D" w:rsidP="009A5D9D">
      <w:pPr>
        <w:pStyle w:val="40"/>
      </w:pPr>
      <w:r w:rsidRPr="00102253">
        <w:t>8.2.4.30</w:t>
      </w:r>
      <w:r w:rsidRPr="00102253">
        <w:rPr>
          <w:lang w:eastAsia="zh-CN"/>
        </w:rPr>
        <w:tab/>
      </w:r>
      <w:r w:rsidRPr="00102253">
        <w:rPr>
          <w:shd w:val="clear" w:color="auto" w:fill="FFFFFF"/>
        </w:rPr>
        <w:t>RRC connection reconfiguration / Handover / DAPS Handover</w:t>
      </w:r>
    </w:p>
    <w:p w14:paraId="71C042B5" w14:textId="1F63C146" w:rsidR="009A5D9D" w:rsidRPr="00102253" w:rsidRDefault="009A5D9D" w:rsidP="009A5D9D">
      <w:pPr>
        <w:pStyle w:val="5"/>
      </w:pPr>
      <w:r w:rsidRPr="00102253">
        <w:t>8.2.4.30.1</w:t>
      </w:r>
      <w:r w:rsidRPr="00102253">
        <w:rPr>
          <w:lang w:eastAsia="zh-CN"/>
        </w:rPr>
        <w:tab/>
      </w:r>
      <w:r w:rsidRPr="00102253">
        <w:rPr>
          <w:shd w:val="clear" w:color="auto" w:fill="FFFFFF"/>
        </w:rPr>
        <w:t>RRC connection reconfiguration / Handover / DAPS Handover / Success</w:t>
      </w:r>
      <w:ins w:id="1" w:author="Wu Jingzhou - China Telecom" w:date="2021-07-26T10:39:00Z">
        <w:r w:rsidR="00C54328">
          <w:rPr>
            <w:shd w:val="clear" w:color="auto" w:fill="FFFFFF"/>
          </w:rPr>
          <w:t xml:space="preserve"> / Intra-Frequency</w:t>
        </w:r>
      </w:ins>
    </w:p>
    <w:p w14:paraId="77CC0FC3" w14:textId="77777777" w:rsidR="009A5D9D" w:rsidRPr="00102253" w:rsidRDefault="009A5D9D" w:rsidP="009A5D9D">
      <w:pPr>
        <w:pStyle w:val="H6"/>
      </w:pPr>
      <w:r w:rsidRPr="00102253">
        <w:t>8.2.4.30.1.1</w:t>
      </w:r>
      <w:r w:rsidRPr="00102253">
        <w:tab/>
        <w:t>Test Purpose (TP)</w:t>
      </w:r>
    </w:p>
    <w:p w14:paraId="6A85AF56" w14:textId="77777777" w:rsidR="009A5D9D" w:rsidRPr="00102253" w:rsidRDefault="009A5D9D" w:rsidP="009A5D9D">
      <w:pPr>
        <w:pStyle w:val="H6"/>
      </w:pPr>
      <w:r w:rsidRPr="00102253">
        <w:t>(1)</w:t>
      </w:r>
    </w:p>
    <w:p w14:paraId="25A46E0E" w14:textId="04E2056D" w:rsidR="009A5D9D" w:rsidRPr="00102253" w:rsidRDefault="009A5D9D" w:rsidP="009A5D9D">
      <w:pPr>
        <w:pStyle w:val="PL"/>
        <w:rPr>
          <w:noProof w:val="0"/>
        </w:rPr>
      </w:pPr>
      <w:r w:rsidRPr="00102253">
        <w:rPr>
          <w:b/>
          <w:noProof w:val="0"/>
        </w:rPr>
        <w:t>with</w:t>
      </w:r>
      <w:r w:rsidRPr="00102253">
        <w:rPr>
          <w:noProof w:val="0"/>
        </w:rPr>
        <w:t xml:space="preserve"> { UE in RRC_CONNECTED state and supporting </w:t>
      </w:r>
      <w:ins w:id="2" w:author="Wu Jingzhou - China Telecom" w:date="2021-07-26T10:42:00Z">
        <w:r w:rsidR="00C54328" w:rsidRPr="00C54328">
          <w:rPr>
            <w:noProof w:val="0"/>
          </w:rPr>
          <w:t>Intra-Frequency</w:t>
        </w:r>
        <w:r w:rsidR="00C54328">
          <w:rPr>
            <w:noProof w:val="0"/>
          </w:rPr>
          <w:t xml:space="preserve"> </w:t>
        </w:r>
      </w:ins>
      <w:r w:rsidRPr="00102253">
        <w:rPr>
          <w:noProof w:val="0"/>
        </w:rPr>
        <w:t>DAPS handover }</w:t>
      </w:r>
    </w:p>
    <w:p w14:paraId="301ED392"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29A762A1"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157F851F"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 UE performs DAPS handover to the target cell. For the DRB configured daps-HO, the UE continues to receive downlink data from both source and target </w:t>
      </w:r>
      <w:proofErr w:type="spellStart"/>
      <w:r w:rsidRPr="00102253">
        <w:rPr>
          <w:noProof w:val="0"/>
        </w:rPr>
        <w:t>eNBs</w:t>
      </w:r>
      <w:proofErr w:type="spellEnd"/>
      <w:r w:rsidRPr="00102253">
        <w:rPr>
          <w:noProof w:val="0"/>
        </w:rPr>
        <w:t xml:space="preserve"> for the DL and the UE transmits UL data to the source </w:t>
      </w:r>
      <w:proofErr w:type="spellStart"/>
      <w:r w:rsidRPr="00102253">
        <w:rPr>
          <w:noProof w:val="0"/>
        </w:rPr>
        <w:t>eNB</w:t>
      </w:r>
      <w:proofErr w:type="spellEnd"/>
      <w:r w:rsidRPr="00102253">
        <w:rPr>
          <w:noProof w:val="0"/>
        </w:rPr>
        <w:t xml:space="preserve"> }</w:t>
      </w:r>
    </w:p>
    <w:p w14:paraId="5822A671" w14:textId="77777777" w:rsidR="009A5D9D" w:rsidRPr="00102253" w:rsidRDefault="009A5D9D" w:rsidP="009A5D9D">
      <w:pPr>
        <w:pStyle w:val="PL"/>
        <w:rPr>
          <w:noProof w:val="0"/>
        </w:rPr>
      </w:pPr>
      <w:r w:rsidRPr="00102253">
        <w:rPr>
          <w:noProof w:val="0"/>
        </w:rPr>
        <w:t xml:space="preserve">            }</w:t>
      </w:r>
    </w:p>
    <w:p w14:paraId="44580F06" w14:textId="77777777" w:rsidR="009A5D9D" w:rsidRPr="00102253" w:rsidRDefault="009A5D9D" w:rsidP="009A5D9D">
      <w:pPr>
        <w:pStyle w:val="H6"/>
      </w:pPr>
      <w:r w:rsidRPr="00102253">
        <w:t>(2)</w:t>
      </w:r>
    </w:p>
    <w:p w14:paraId="01452815" w14:textId="475E198F" w:rsidR="009A5D9D" w:rsidRPr="00102253" w:rsidRDefault="009A5D9D" w:rsidP="009A5D9D">
      <w:pPr>
        <w:pStyle w:val="PL"/>
        <w:rPr>
          <w:noProof w:val="0"/>
        </w:rPr>
      </w:pPr>
      <w:r w:rsidRPr="00102253">
        <w:rPr>
          <w:b/>
          <w:noProof w:val="0"/>
        </w:rPr>
        <w:t>with</w:t>
      </w:r>
      <w:r w:rsidRPr="00102253">
        <w:rPr>
          <w:noProof w:val="0"/>
        </w:rPr>
        <w:t xml:space="preserve"> { UE in RRC_CONNECTED state and supporting </w:t>
      </w:r>
      <w:ins w:id="3" w:author="Wu Jingzhou - China Telecom" w:date="2021-07-26T10:43:00Z">
        <w:r w:rsidR="00C54328" w:rsidRPr="00C54328">
          <w:rPr>
            <w:noProof w:val="0"/>
          </w:rPr>
          <w:t>Intra-Frequency</w:t>
        </w:r>
        <w:r w:rsidR="00C54328" w:rsidRPr="00102253">
          <w:rPr>
            <w:noProof w:val="0"/>
          </w:rPr>
          <w:t xml:space="preserve"> </w:t>
        </w:r>
      </w:ins>
      <w:r w:rsidRPr="00102253">
        <w:rPr>
          <w:noProof w:val="0"/>
        </w:rPr>
        <w:t xml:space="preserve">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551F6B5E"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3166E8C4"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  UE has performed random access procedure to the target cell successfully }</w:t>
      </w:r>
    </w:p>
    <w:p w14:paraId="53FC708F"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 UE transmits an </w:t>
      </w:r>
      <w:proofErr w:type="spellStart"/>
      <w:r w:rsidRPr="00102253">
        <w:rPr>
          <w:i/>
          <w:iCs/>
          <w:noProof w:val="0"/>
        </w:rPr>
        <w:t>RRCReconfigurationComplete</w:t>
      </w:r>
      <w:proofErr w:type="spellEnd"/>
      <w:r w:rsidRPr="00102253">
        <w:rPr>
          <w:noProof w:val="0"/>
        </w:rPr>
        <w:t xml:space="preserve"> message and  the UE switches its UL data transmission to the target </w:t>
      </w:r>
      <w:proofErr w:type="spellStart"/>
      <w:r w:rsidRPr="00102253">
        <w:rPr>
          <w:noProof w:val="0"/>
        </w:rPr>
        <w:t>eNB</w:t>
      </w:r>
      <w:proofErr w:type="spellEnd"/>
      <w:r w:rsidRPr="00102253">
        <w:rPr>
          <w:noProof w:val="0"/>
        </w:rPr>
        <w:t xml:space="preserve"> }</w:t>
      </w:r>
    </w:p>
    <w:p w14:paraId="1676F11F" w14:textId="77777777" w:rsidR="009A5D9D" w:rsidRPr="00102253" w:rsidRDefault="009A5D9D" w:rsidP="009A5D9D">
      <w:pPr>
        <w:pStyle w:val="PL"/>
        <w:rPr>
          <w:noProof w:val="0"/>
        </w:rPr>
      </w:pPr>
      <w:r w:rsidRPr="00102253">
        <w:rPr>
          <w:noProof w:val="0"/>
        </w:rPr>
        <w:t xml:space="preserve">            }</w:t>
      </w:r>
    </w:p>
    <w:p w14:paraId="6C0CFD90" w14:textId="77777777" w:rsidR="009A5D9D" w:rsidRPr="00102253" w:rsidRDefault="009A5D9D" w:rsidP="009A5D9D">
      <w:pPr>
        <w:pStyle w:val="H6"/>
      </w:pPr>
      <w:r w:rsidRPr="00102253">
        <w:t>(3)</w:t>
      </w:r>
    </w:p>
    <w:p w14:paraId="49686C35" w14:textId="3406F3FF" w:rsidR="009A5D9D" w:rsidRPr="00102253" w:rsidRDefault="009A5D9D" w:rsidP="009A5D9D">
      <w:pPr>
        <w:pStyle w:val="PL"/>
        <w:rPr>
          <w:noProof w:val="0"/>
        </w:rPr>
      </w:pPr>
      <w:r w:rsidRPr="00102253">
        <w:rPr>
          <w:b/>
          <w:noProof w:val="0"/>
        </w:rPr>
        <w:t>with</w:t>
      </w:r>
      <w:r w:rsidRPr="00102253">
        <w:rPr>
          <w:noProof w:val="0"/>
        </w:rPr>
        <w:t xml:space="preserve"> { UE in RRC_CONNECTED state and supporting </w:t>
      </w:r>
      <w:ins w:id="4" w:author="Wu Jingzhou - China Telecom" w:date="2021-07-26T10:43:00Z">
        <w:r w:rsidR="00C54328" w:rsidRPr="00C54328">
          <w:rPr>
            <w:noProof w:val="0"/>
          </w:rPr>
          <w:t>Intra-Frequency</w:t>
        </w:r>
        <w:r w:rsidR="00C54328" w:rsidRPr="00102253">
          <w:rPr>
            <w:noProof w:val="0"/>
          </w:rPr>
          <w:t xml:space="preserve"> </w:t>
        </w:r>
      </w:ins>
      <w:r w:rsidRPr="00102253">
        <w:rPr>
          <w:noProof w:val="0"/>
        </w:rPr>
        <w:t xml:space="preserve">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460C0080"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557C00C5"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does not include the </w:t>
      </w:r>
      <w:proofErr w:type="spellStart"/>
      <w:r w:rsidRPr="00102253">
        <w:rPr>
          <w:i/>
          <w:iCs/>
          <w:noProof w:val="0"/>
        </w:rPr>
        <w:t>mobilityControlInfo</w:t>
      </w:r>
      <w:proofErr w:type="spellEnd"/>
      <w:r w:rsidRPr="00102253">
        <w:rPr>
          <w:noProof w:val="0"/>
        </w:rPr>
        <w:t xml:space="preserve"> and includes </w:t>
      </w:r>
      <w:r w:rsidRPr="00102253">
        <w:rPr>
          <w:i/>
          <w:iCs/>
          <w:noProof w:val="0"/>
        </w:rPr>
        <w:t>daps-</w:t>
      </w:r>
      <w:proofErr w:type="spellStart"/>
      <w:r w:rsidRPr="00102253">
        <w:rPr>
          <w:i/>
          <w:iCs/>
          <w:noProof w:val="0"/>
        </w:rPr>
        <w:t>SourceRelease</w:t>
      </w:r>
      <w:proofErr w:type="spellEnd"/>
      <w:r w:rsidRPr="00102253">
        <w:rPr>
          <w:noProof w:val="0"/>
        </w:rPr>
        <w:t xml:space="preserve"> }</w:t>
      </w:r>
    </w:p>
    <w:p w14:paraId="11367058"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 UE stops to receive downlink data from source </w:t>
      </w:r>
      <w:proofErr w:type="spellStart"/>
      <w:r w:rsidRPr="00102253">
        <w:rPr>
          <w:noProof w:val="0"/>
        </w:rPr>
        <w:t>eNB</w:t>
      </w:r>
      <w:proofErr w:type="spellEnd"/>
      <w:r w:rsidRPr="00102253">
        <w:rPr>
          <w:noProof w:val="0"/>
        </w:rPr>
        <w:t xml:space="preserve"> and releases the radio link with source cell }</w:t>
      </w:r>
    </w:p>
    <w:p w14:paraId="70808D39" w14:textId="77777777" w:rsidR="009A5D9D" w:rsidRPr="00102253" w:rsidRDefault="009A5D9D" w:rsidP="009A5D9D">
      <w:r w:rsidRPr="00102253">
        <w:t xml:space="preserve">            }</w:t>
      </w:r>
    </w:p>
    <w:p w14:paraId="0EB6B8D3" w14:textId="77777777" w:rsidR="009A5D9D" w:rsidRPr="00102253" w:rsidRDefault="009A5D9D" w:rsidP="009A5D9D"/>
    <w:p w14:paraId="12DD2689" w14:textId="77777777" w:rsidR="009A5D9D" w:rsidRPr="00102253" w:rsidRDefault="009A5D9D" w:rsidP="009A5D9D">
      <w:pPr>
        <w:pStyle w:val="H6"/>
      </w:pPr>
      <w:r w:rsidRPr="00102253">
        <w:t>8.2.4.30.1.2</w:t>
      </w:r>
      <w:r w:rsidRPr="00102253">
        <w:tab/>
        <w:t>Conformance requirements</w:t>
      </w:r>
    </w:p>
    <w:p w14:paraId="491C0BDE" w14:textId="5FEA3B82" w:rsidR="009A5D9D" w:rsidRPr="00102253" w:rsidRDefault="009A5D9D" w:rsidP="009A5D9D">
      <w:pPr>
        <w:rPr>
          <w:color w:val="FF0000"/>
        </w:rPr>
      </w:pPr>
      <w:r w:rsidRPr="00102253">
        <w:t xml:space="preserve">References: The conformance requirements covered in the present TC are specified in: </w:t>
      </w:r>
      <w:r w:rsidRPr="00102253">
        <w:rPr>
          <w:lang w:eastAsia="zh-CN"/>
        </w:rPr>
        <w:t>TS</w:t>
      </w:r>
      <w:r w:rsidRPr="00102253">
        <w:t xml:space="preserve"> 36.300 clause 10.1.2.1.0 and 10.1.2.1.1 and TS 36.331 </w:t>
      </w:r>
      <w:r w:rsidRPr="00102253">
        <w:rPr>
          <w:lang w:eastAsia="zh-CN"/>
        </w:rPr>
        <w:t>clause</w:t>
      </w:r>
      <w:r w:rsidRPr="00102253">
        <w:t xml:space="preserve"> 5.3.5.3 and 5.3.5.4. Unless otherwise stated these are Rel-16 requirements</w:t>
      </w:r>
      <w:r w:rsidRPr="00102253">
        <w:rPr>
          <w:color w:val="FF0000"/>
        </w:rPr>
        <w:t>.</w:t>
      </w:r>
    </w:p>
    <w:p w14:paraId="54002308" w14:textId="1A0DFC95" w:rsidR="009A5D9D" w:rsidRPr="00C54328" w:rsidRDefault="009A5D9D" w:rsidP="009A5D9D">
      <w:pPr>
        <w:rPr>
          <w:lang w:eastAsia="zh-CN"/>
          <w:rPrChange w:id="5" w:author="Wu Jingzhou - China Telecom" w:date="2021-07-26T10:45:00Z">
            <w:rPr>
              <w:color w:val="FF0000"/>
              <w:lang w:eastAsia="zh-CN"/>
            </w:rPr>
          </w:rPrChange>
        </w:rPr>
      </w:pPr>
      <w:r w:rsidRPr="00C54328">
        <w:rPr>
          <w:lang w:eastAsia="zh-CN"/>
          <w:rPrChange w:id="6" w:author="Wu Jingzhou - China Telecom" w:date="2021-07-26T10:45:00Z">
            <w:rPr>
              <w:color w:val="FF0000"/>
              <w:lang w:eastAsia="zh-CN"/>
            </w:rPr>
          </w:rPrChange>
        </w:rPr>
        <w:t>[TS 36.300, clause 10.1.2.1.0]</w:t>
      </w:r>
    </w:p>
    <w:p w14:paraId="244CCC84" w14:textId="379E0F8C" w:rsidR="009A5D9D" w:rsidRPr="00C54328" w:rsidRDefault="009A5D9D" w:rsidP="009A5D9D">
      <w:r w:rsidRPr="00754699">
        <w:t>The intra E-UTRAN HO of a UE</w:t>
      </w:r>
      <w:r w:rsidRPr="00C54328">
        <w:t xml:space="preserve"> in RRC_CONNECTED state is a UE-assisted network-controlled HO, with HO preparation signalling in E-UTRAN:</w:t>
      </w:r>
    </w:p>
    <w:p w14:paraId="314E98EE" w14:textId="7099474C" w:rsidR="009A5D9D" w:rsidRPr="00C54328" w:rsidRDefault="009A5D9D" w:rsidP="009A5D9D">
      <w:pPr>
        <w:pStyle w:val="B1"/>
      </w:pPr>
      <w:r w:rsidRPr="00C54328">
        <w:t>-</w:t>
      </w:r>
      <w:r w:rsidRPr="00C54328">
        <w:tab/>
        <w:t xml:space="preserve">If DAPS handover is configured, the UE continues the downlink user data reception from the source </w:t>
      </w:r>
      <w:proofErr w:type="spellStart"/>
      <w:r w:rsidRPr="00C54328">
        <w:t>eNB</w:t>
      </w:r>
      <w:proofErr w:type="spellEnd"/>
      <w:r w:rsidRPr="00C54328">
        <w:t xml:space="preserve"> until releasing the source cell and continues the uplink user data transmission to the source </w:t>
      </w:r>
      <w:proofErr w:type="spellStart"/>
      <w:r w:rsidRPr="00C54328">
        <w:t>eNB</w:t>
      </w:r>
      <w:proofErr w:type="spellEnd"/>
      <w:r w:rsidRPr="00C54328">
        <w:t xml:space="preserve"> until successful random access procedure to </w:t>
      </w:r>
      <w:r w:rsidRPr="00C54328">
        <w:rPr>
          <w:lang w:eastAsia="zh-CN"/>
        </w:rPr>
        <w:t>the</w:t>
      </w:r>
      <w:r w:rsidRPr="00C54328">
        <w:t xml:space="preserve"> target </w:t>
      </w:r>
      <w:proofErr w:type="spellStart"/>
      <w:r w:rsidRPr="00C54328">
        <w:t>eNB</w:t>
      </w:r>
      <w:proofErr w:type="spellEnd"/>
      <w:r w:rsidRPr="00C54328">
        <w:t>. Upon reception of the handover command, the UE:</w:t>
      </w:r>
    </w:p>
    <w:p w14:paraId="2F4DA60C" w14:textId="1AFC84A4" w:rsidR="009A5D9D" w:rsidRPr="00C54328" w:rsidRDefault="009A5D9D" w:rsidP="009A5D9D">
      <w:pPr>
        <w:pStyle w:val="B2"/>
      </w:pPr>
      <w:r w:rsidRPr="00C54328">
        <w:t>-</w:t>
      </w:r>
      <w:r w:rsidRPr="00C54328">
        <w:tab/>
        <w:t>Creates a MAC entity for target cell;</w:t>
      </w:r>
    </w:p>
    <w:p w14:paraId="50E7EE0E" w14:textId="226348C5" w:rsidR="009A5D9D" w:rsidRPr="00C54328" w:rsidRDefault="009A5D9D" w:rsidP="009A5D9D">
      <w:pPr>
        <w:pStyle w:val="B2"/>
      </w:pPr>
      <w:r w:rsidRPr="00C54328">
        <w:t>-</w:t>
      </w:r>
      <w:r w:rsidRPr="00C54328">
        <w:tab/>
        <w:t>Establishes the RLC entity and an associated DTCH logical channel for target cell for each DRB configured with DAPS;</w:t>
      </w:r>
    </w:p>
    <w:p w14:paraId="6CA464CD" w14:textId="259C4FE9" w:rsidR="009A5D9D" w:rsidRPr="00C54328" w:rsidRDefault="009A5D9D" w:rsidP="009A5D9D">
      <w:pPr>
        <w:pStyle w:val="B2"/>
      </w:pPr>
      <w:bookmarkStart w:id="7" w:name="_Hlk22837273"/>
      <w:r w:rsidRPr="00C54328">
        <w:t>-</w:t>
      </w:r>
      <w:r w:rsidRPr="00C54328">
        <w:tab/>
        <w:t>For the DRB(s) configured with DAPS, reconfigures the PDCP entity to configure DAPS with separate security and ROHC functions for source and target and associates them with the RLC entities configured for source and target respectively;</w:t>
      </w:r>
    </w:p>
    <w:bookmarkEnd w:id="7"/>
    <w:p w14:paraId="79BC04E1" w14:textId="6F4EB9FC" w:rsidR="009A5D9D" w:rsidRPr="00C54328" w:rsidRDefault="009A5D9D" w:rsidP="009A5D9D">
      <w:pPr>
        <w:pStyle w:val="B2"/>
      </w:pPr>
      <w:r w:rsidRPr="00C54328">
        <w:t>-</w:t>
      </w:r>
      <w:r w:rsidRPr="00C54328">
        <w:tab/>
        <w:t>Retains rest of the source link configurations until release of the source.</w:t>
      </w:r>
    </w:p>
    <w:p w14:paraId="3D14280B" w14:textId="53722B7F" w:rsidR="009A5D9D" w:rsidRPr="00C54328" w:rsidRDefault="009A5D9D" w:rsidP="009A5D9D">
      <w:pPr>
        <w:pStyle w:val="B2"/>
      </w:pPr>
      <w:r w:rsidRPr="00C54328">
        <w:t>-</w:t>
      </w:r>
      <w:r w:rsidRPr="00C54328">
        <w:tab/>
        <w:t xml:space="preserve">UE maintains only </w:t>
      </w:r>
      <w:proofErr w:type="spellStart"/>
      <w:r w:rsidRPr="00C54328">
        <w:t>PCell</w:t>
      </w:r>
      <w:proofErr w:type="spellEnd"/>
      <w:r w:rsidRPr="00C54328">
        <w:t xml:space="preserve"> connection with both source and target cells and any other configured serving cells are released by the network before the handover command is sent to the UE.</w:t>
      </w:r>
    </w:p>
    <w:p w14:paraId="49511506" w14:textId="16F6ECD2" w:rsidR="009A5D9D" w:rsidRPr="00C54328" w:rsidRDefault="009A5D9D" w:rsidP="009A5D9D">
      <w:pPr>
        <w:pStyle w:val="NO"/>
        <w:rPr>
          <w:lang w:eastAsia="zh-CN"/>
        </w:rPr>
      </w:pPr>
      <w:r w:rsidRPr="00C54328">
        <w:t>NOTE:</w:t>
      </w:r>
      <w:r w:rsidRPr="00C54328">
        <w:tab/>
        <w:t>The handling on RLC and PDCP for DRBs not configured with DAPS is the same as in normal handover.</w:t>
      </w:r>
    </w:p>
    <w:p w14:paraId="46A057A7" w14:textId="4F6B4195" w:rsidR="009A5D9D" w:rsidRPr="00C54328" w:rsidRDefault="009A5D9D" w:rsidP="009A5D9D">
      <w:pPr>
        <w:pStyle w:val="B1"/>
      </w:pPr>
      <w:r w:rsidRPr="00C54328">
        <w:t>-</w:t>
      </w:r>
      <w:r w:rsidRPr="00C54328">
        <w:tab/>
        <w:t>If the access towards the target cell (using RACH or RACH-less procedure) is not successful within a certain time, the UE initiates radio link failure recovery using a suitable cell except in DAPS handover or CHO scenarios:</w:t>
      </w:r>
    </w:p>
    <w:p w14:paraId="104F7EA8" w14:textId="6D779F88" w:rsidR="009A5D9D" w:rsidRPr="00C54328" w:rsidRDefault="009A5D9D" w:rsidP="009A5D9D">
      <w:pPr>
        <w:pStyle w:val="B2"/>
      </w:pPr>
      <w:r w:rsidRPr="00C54328">
        <w:t>-</w:t>
      </w:r>
      <w:r w:rsidRPr="00C54328">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54BAB677" w14:textId="1A6618A8" w:rsidR="009A5D9D" w:rsidRPr="00C54328" w:rsidRDefault="009A5D9D" w:rsidP="009A5D9D">
      <w:pPr>
        <w:pStyle w:val="B2"/>
      </w:pPr>
      <w:r w:rsidRPr="00C54328">
        <w:t>-</w:t>
      </w:r>
      <w:r w:rsidRPr="00C54328">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19F6DF5B" w14:textId="553C6C59" w:rsidR="009A5D9D" w:rsidRPr="00C54328" w:rsidRDefault="009A5D9D" w:rsidP="009A5D9D">
      <w:pPr>
        <w:pStyle w:val="B1"/>
        <w:ind w:left="0" w:firstLine="0"/>
        <w:rPr>
          <w:lang w:eastAsia="zh-CN"/>
        </w:rPr>
      </w:pPr>
      <w:r w:rsidRPr="00C54328">
        <w:rPr>
          <w:lang w:eastAsia="zh-CN"/>
        </w:rPr>
        <w:t>[TS 36.300, clause 10.1.2.1.1]</w:t>
      </w:r>
    </w:p>
    <w:p w14:paraId="2EE35DA8" w14:textId="6C8CD0C0" w:rsidR="009A5D9D" w:rsidRPr="00C54328" w:rsidRDefault="009A5D9D" w:rsidP="009A5D9D">
      <w:r w:rsidRPr="00C54328">
        <w:t xml:space="preserve">The preparation and execution phase of the HO procedure is performed without EPC involvement, i.e. preparation messages are directly exchanged between the </w:t>
      </w:r>
      <w:proofErr w:type="spellStart"/>
      <w:r w:rsidRPr="00C54328">
        <w:t>eNBs</w:t>
      </w:r>
      <w:proofErr w:type="spellEnd"/>
      <w:r w:rsidRPr="00C54328">
        <w:t xml:space="preserve">. The release of the resources at the source side during the HO completion phase is triggered by the </w:t>
      </w:r>
      <w:proofErr w:type="spellStart"/>
      <w:r w:rsidRPr="00C54328">
        <w:t>eNB</w:t>
      </w:r>
      <w:proofErr w:type="spellEnd"/>
      <w:r w:rsidRPr="00C54328">
        <w:t xml:space="preserve">. In case an RN is involved, its DeNB relays the appropriate S1 messages between the RN and the MME (S1-based handover) and X2 messages between the RN and target </w:t>
      </w:r>
      <w:proofErr w:type="spellStart"/>
      <w:r w:rsidRPr="00C54328">
        <w:t>eNB</w:t>
      </w:r>
      <w:proofErr w:type="spellEnd"/>
      <w:r w:rsidRPr="00C54328">
        <w:t xml:space="preserve"> (X2-based handover); the DeNB is explicitly aware of a UE attached to the RN due to the S1 proxy and X2 proxy functionality (see clause 4.7.6.6). The figure below depicts the basic handover scenario where neither MME nor Serving Gateway changes:</w:t>
      </w:r>
    </w:p>
    <w:p w14:paraId="638CC754" w14:textId="01E7FAB5" w:rsidR="009A5D9D" w:rsidRPr="00C54328" w:rsidRDefault="009A5D9D" w:rsidP="009A5D9D">
      <w:pPr>
        <w:pStyle w:val="TH"/>
      </w:pPr>
      <w:r w:rsidRPr="0054110A">
        <w:object w:dxaOrig="9706" w:dyaOrig="10801" w14:anchorId="1F29B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36.8pt" o:ole="">
            <v:imagedata r:id="rId13" o:title=""/>
          </v:shape>
          <o:OLEObject Type="Embed" ProgID="Visio.Drawing.11" ShapeID="_x0000_i1025" DrawAspect="Content" ObjectID="_1691596498" r:id="rId14"/>
        </w:object>
      </w:r>
    </w:p>
    <w:p w14:paraId="2AC7BE6E" w14:textId="15C4E72E" w:rsidR="009A5D9D" w:rsidRPr="00C54328" w:rsidRDefault="009A5D9D" w:rsidP="009A5D9D">
      <w:pPr>
        <w:pStyle w:val="TF"/>
      </w:pPr>
      <w:r w:rsidRPr="00C54328">
        <w:rPr>
          <w:b w:val="0"/>
        </w:rPr>
        <w:t>Figure 10.1.2.1.1-1: Intra-MME/Serving Gateway HO</w:t>
      </w:r>
    </w:p>
    <w:p w14:paraId="4BE13E6D" w14:textId="3DE58955" w:rsidR="009A5D9D" w:rsidRPr="00C54328" w:rsidRDefault="009A5D9D" w:rsidP="009A5D9D"/>
    <w:p w14:paraId="1B24CBD8" w14:textId="4927FC2A" w:rsidR="009A5D9D" w:rsidRPr="00C54328" w:rsidRDefault="009A5D9D" w:rsidP="009A5D9D">
      <w:r w:rsidRPr="00C54328">
        <w:t>Below is a more detailed description of the intra-MME/Serving Gateway HO procedure:</w:t>
      </w:r>
    </w:p>
    <w:p w14:paraId="6DACD4B0" w14:textId="1445240A" w:rsidR="009A5D9D" w:rsidRPr="00C54328" w:rsidRDefault="009A5D9D" w:rsidP="009A5D9D">
      <w:pPr>
        <w:pStyle w:val="B1"/>
      </w:pPr>
      <w:r w:rsidRPr="00C54328">
        <w:t>0</w:t>
      </w:r>
      <w:r w:rsidRPr="00C54328">
        <w:tab/>
        <w:t xml:space="preserve">The UE context within the source </w:t>
      </w:r>
      <w:proofErr w:type="spellStart"/>
      <w:r w:rsidRPr="00C54328">
        <w:t>eNB</w:t>
      </w:r>
      <w:proofErr w:type="spellEnd"/>
      <w:r w:rsidRPr="00C54328">
        <w:t xml:space="preserve"> contains information regarding roaming and access restrictions which were provided either at connection establishment or at the last TA update.</w:t>
      </w:r>
    </w:p>
    <w:p w14:paraId="1A685F1F" w14:textId="76D1B63A" w:rsidR="009A5D9D" w:rsidRPr="00C54328" w:rsidRDefault="009A5D9D" w:rsidP="009A5D9D">
      <w:pPr>
        <w:pStyle w:val="B1"/>
      </w:pPr>
      <w:r w:rsidRPr="00C54328">
        <w:t>1</w:t>
      </w:r>
      <w:r w:rsidRPr="00C54328">
        <w:tab/>
        <w:t xml:space="preserve">The source </w:t>
      </w:r>
      <w:proofErr w:type="spellStart"/>
      <w:r w:rsidRPr="00C54328">
        <w:t>eNB</w:t>
      </w:r>
      <w:proofErr w:type="spellEnd"/>
      <w:r w:rsidRPr="00C54328">
        <w:t xml:space="preserve"> configures the UE measurement procedures according to the roaming and access restriction information and e.g. the available multiple frequency band information. Measurements provided by the source </w:t>
      </w:r>
      <w:proofErr w:type="spellStart"/>
      <w:r w:rsidRPr="00C54328">
        <w:t>eNB</w:t>
      </w:r>
      <w:proofErr w:type="spellEnd"/>
      <w:r w:rsidRPr="00C54328">
        <w:t xml:space="preserve"> may assist the function controlling the UE's connection mobility.</w:t>
      </w:r>
    </w:p>
    <w:p w14:paraId="3115F36B" w14:textId="0AEB5E1A" w:rsidR="009A5D9D" w:rsidRPr="00C54328" w:rsidRDefault="009A5D9D" w:rsidP="009A5D9D">
      <w:pPr>
        <w:pStyle w:val="B1"/>
      </w:pPr>
      <w:r w:rsidRPr="00C54328">
        <w:t>2</w:t>
      </w:r>
      <w:r w:rsidRPr="00C54328">
        <w:tab/>
        <w:t xml:space="preserve">A MEASUREMENT REPORT is triggered and sent to the </w:t>
      </w:r>
      <w:proofErr w:type="spellStart"/>
      <w:r w:rsidRPr="00C54328">
        <w:t>eNB</w:t>
      </w:r>
      <w:proofErr w:type="spellEnd"/>
      <w:r w:rsidRPr="00C54328">
        <w:t>.</w:t>
      </w:r>
    </w:p>
    <w:p w14:paraId="32280A77" w14:textId="5E3409D7" w:rsidR="009A5D9D" w:rsidRPr="00C54328" w:rsidRDefault="009A5D9D" w:rsidP="009A5D9D">
      <w:pPr>
        <w:pStyle w:val="B1"/>
      </w:pPr>
      <w:r w:rsidRPr="00C54328">
        <w:t>3</w:t>
      </w:r>
      <w:r w:rsidRPr="00C54328">
        <w:tab/>
        <w:t xml:space="preserve">The source </w:t>
      </w:r>
      <w:proofErr w:type="spellStart"/>
      <w:r w:rsidRPr="00C54328">
        <w:t>eNB</w:t>
      </w:r>
      <w:proofErr w:type="spellEnd"/>
      <w:r w:rsidRPr="00C54328">
        <w:t xml:space="preserve"> makes decision based on MEASUREMENT REPORT and RRM information to hand off the UE.</w:t>
      </w:r>
    </w:p>
    <w:p w14:paraId="452652B8" w14:textId="0B9CCC37" w:rsidR="009A5D9D" w:rsidRPr="00C54328" w:rsidRDefault="009A5D9D" w:rsidP="009A5D9D">
      <w:pPr>
        <w:pStyle w:val="B1"/>
      </w:pPr>
      <w:r w:rsidRPr="00C54328">
        <w:t>4</w:t>
      </w:r>
      <w:r w:rsidRPr="00C54328">
        <w:tab/>
        <w:t xml:space="preserve">The source </w:t>
      </w:r>
      <w:proofErr w:type="spellStart"/>
      <w:r w:rsidRPr="00C54328">
        <w:t>eNB</w:t>
      </w:r>
      <w:proofErr w:type="spellEnd"/>
      <w:r w:rsidRPr="00C54328">
        <w:t xml:space="preserve"> issues a HANDOVER REQUEST message to the target </w:t>
      </w:r>
      <w:proofErr w:type="spellStart"/>
      <w:r w:rsidRPr="00C54328">
        <w:t>eNB</w:t>
      </w:r>
      <w:proofErr w:type="spellEnd"/>
      <w:r w:rsidRPr="00C54328">
        <w:t xml:space="preserve"> passing necessary information to prepare the HO at the target side (UE X2 signalling context reference at source </w:t>
      </w:r>
      <w:proofErr w:type="spellStart"/>
      <w:r w:rsidRPr="00C54328">
        <w:t>eNB</w:t>
      </w:r>
      <w:proofErr w:type="spellEnd"/>
      <w:r w:rsidRPr="00C54328">
        <w:t xml:space="preserve">, UE S1 EPC signalling context reference, target cell ID, </w:t>
      </w:r>
      <w:proofErr w:type="spellStart"/>
      <w:r w:rsidRPr="00C54328">
        <w:t>K</w:t>
      </w:r>
      <w:r w:rsidRPr="00C54328">
        <w:rPr>
          <w:vertAlign w:val="subscript"/>
        </w:rPr>
        <w:t>eNB</w:t>
      </w:r>
      <w:proofErr w:type="spellEnd"/>
      <w:r w:rsidRPr="00C54328">
        <w:rPr>
          <w:vertAlign w:val="subscript"/>
        </w:rPr>
        <w:t>*</w:t>
      </w:r>
      <w:r w:rsidRPr="00C54328">
        <w:t xml:space="preserve">, RRC context including the C-RNTI of the UE in the source </w:t>
      </w:r>
      <w:proofErr w:type="spellStart"/>
      <w:r w:rsidRPr="00C54328">
        <w:t>eNB</w:t>
      </w:r>
      <w:proofErr w:type="spellEnd"/>
      <w:r w:rsidRPr="00C54328">
        <w:t xml:space="preserve">, AS-configuration, E-RAB context and physical layer ID of the source cell + short MAC-I for possible RLF recovery). The source </w:t>
      </w:r>
      <w:proofErr w:type="spellStart"/>
      <w:r w:rsidRPr="00C54328">
        <w:t>eNB</w:t>
      </w:r>
      <w:proofErr w:type="spellEnd"/>
      <w:r w:rsidRPr="00C54328">
        <w:t xml:space="preserve"> may also request a DAPS Handover for one or more E-RABs. UE X2 / UE S1 signalling references enable the target </w:t>
      </w:r>
      <w:proofErr w:type="spellStart"/>
      <w:r w:rsidRPr="00C54328">
        <w:t>eNB</w:t>
      </w:r>
      <w:proofErr w:type="spellEnd"/>
      <w:r w:rsidRPr="00C54328">
        <w:t xml:space="preserve"> to address the source </w:t>
      </w:r>
      <w:proofErr w:type="spellStart"/>
      <w:r w:rsidRPr="00C54328">
        <w:t>eNB</w:t>
      </w:r>
      <w:proofErr w:type="spellEnd"/>
      <w:r w:rsidRPr="00C54328">
        <w:t xml:space="preserve"> and the EPC. The E-RAB context includes necessary RNL and TNL addressing information, and QoS profiles of the E-RABs.</w:t>
      </w:r>
    </w:p>
    <w:p w14:paraId="6A402E5D" w14:textId="3F4D3A63" w:rsidR="009A5D9D" w:rsidRPr="00C54328" w:rsidRDefault="009A5D9D" w:rsidP="009A5D9D">
      <w:pPr>
        <w:pStyle w:val="B1"/>
      </w:pPr>
      <w:r w:rsidRPr="00C54328">
        <w:t>5</w:t>
      </w:r>
      <w:r w:rsidRPr="00C54328">
        <w:tab/>
        <w:t xml:space="preserve">Admission Control may be performed by the target </w:t>
      </w:r>
      <w:proofErr w:type="spellStart"/>
      <w:r w:rsidRPr="00C54328">
        <w:t>eNB</w:t>
      </w:r>
      <w:proofErr w:type="spellEnd"/>
      <w:r w:rsidRPr="00C54328">
        <w:t xml:space="preserve"> dependent on the received E-RAB QoS information to increase the likelihood of a successful HO, if the resources can be granted by target </w:t>
      </w:r>
      <w:proofErr w:type="spellStart"/>
      <w:r w:rsidRPr="00C54328">
        <w:t>eNB</w:t>
      </w:r>
      <w:proofErr w:type="spellEnd"/>
      <w:r w:rsidRPr="00C54328">
        <w:t xml:space="preserve">. The target </w:t>
      </w:r>
      <w:proofErr w:type="spellStart"/>
      <w:r w:rsidRPr="00C54328">
        <w:t>eNB</w:t>
      </w:r>
      <w:proofErr w:type="spellEnd"/>
      <w:r w:rsidRPr="00C54328">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3B3F979A" w14:textId="50DAD983" w:rsidR="009A5D9D" w:rsidRPr="00C54328" w:rsidRDefault="009A5D9D" w:rsidP="009A5D9D">
      <w:pPr>
        <w:pStyle w:val="B1"/>
      </w:pPr>
      <w:r w:rsidRPr="00C54328">
        <w:t>6</w:t>
      </w:r>
      <w:r w:rsidRPr="00C54328">
        <w:tab/>
        <w:t xml:space="preserve">The target </w:t>
      </w:r>
      <w:proofErr w:type="spellStart"/>
      <w:r w:rsidRPr="00C54328">
        <w:t>eNB</w:t>
      </w:r>
      <w:proofErr w:type="spellEnd"/>
      <w:r w:rsidRPr="00C54328">
        <w:t xml:space="preserve"> prepares HO with L1/L2 and sends the HANDOVER REQUEST ACKNOWLEDGE to the source </w:t>
      </w:r>
      <w:proofErr w:type="spellStart"/>
      <w:r w:rsidRPr="00C54328">
        <w:t>eNB</w:t>
      </w:r>
      <w:proofErr w:type="spellEnd"/>
      <w:r w:rsidRPr="00C54328">
        <w:t xml:space="preserve">. The HANDOVER REQUEST ACKNOWLEDGE message includes a transparent container to be sent to the UE as an RRC message to perform the handover. The container includes a new C-RNTI, target </w:t>
      </w:r>
      <w:proofErr w:type="spellStart"/>
      <w:r w:rsidRPr="00C54328">
        <w:t>eNB</w:t>
      </w:r>
      <w:proofErr w:type="spellEnd"/>
      <w:r w:rsidRPr="00C54328">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C54328">
        <w:t>preallocated</w:t>
      </w:r>
      <w:proofErr w:type="spellEnd"/>
      <w:r w:rsidRPr="00C54328">
        <w:t xml:space="preserve"> uplink grant. The HANDOVER REQUEST ACKNOWLEDGE message may also include RNL/TNL information for the forwarding tunnels, if necessary. The target </w:t>
      </w:r>
      <w:proofErr w:type="spellStart"/>
      <w:r w:rsidRPr="00C54328">
        <w:t>eNB</w:t>
      </w:r>
      <w:proofErr w:type="spellEnd"/>
      <w:r w:rsidRPr="00C54328">
        <w:t xml:space="preserve"> also indicates if a DAPS Handover is accepted.</w:t>
      </w:r>
    </w:p>
    <w:p w14:paraId="11A7C56A" w14:textId="60FBE5E6" w:rsidR="009A5D9D" w:rsidRPr="00C54328" w:rsidRDefault="009A5D9D" w:rsidP="009A5D9D">
      <w:pPr>
        <w:pStyle w:val="NO"/>
      </w:pPr>
      <w:r w:rsidRPr="00C54328">
        <w:t>NOTE 1:</w:t>
      </w:r>
      <w:r w:rsidRPr="00C54328">
        <w:tab/>
        <w:t xml:space="preserve">As soon as the source </w:t>
      </w:r>
      <w:proofErr w:type="spellStart"/>
      <w:r w:rsidRPr="00C54328">
        <w:t>eNB</w:t>
      </w:r>
      <w:proofErr w:type="spellEnd"/>
      <w:r w:rsidRPr="00C54328">
        <w:t xml:space="preserve"> receives the HANDOVER REQUEST ACKNOWLEDGE, or as soon as the transmission of the handover command is initiated in the downlink, data forwarding may be initiated.</w:t>
      </w:r>
    </w:p>
    <w:p w14:paraId="6C4D3E82" w14:textId="5F542266" w:rsidR="009A5D9D" w:rsidRPr="00C54328" w:rsidRDefault="009A5D9D" w:rsidP="009A5D9D">
      <w:pPr>
        <w:pStyle w:val="NO"/>
        <w:rPr>
          <w:rFonts w:eastAsia="Malgun Gothic"/>
        </w:rPr>
      </w:pPr>
      <w:r w:rsidRPr="00C54328">
        <w:rPr>
          <w:rFonts w:eastAsia="Malgun Gothic"/>
        </w:rPr>
        <w:t>NOTE 1a:</w:t>
      </w:r>
      <w:r w:rsidRPr="00C54328">
        <w:rPr>
          <w:rFonts w:eastAsia="Malgun Gothic"/>
        </w:rPr>
        <w:tab/>
        <w:t xml:space="preserve">For E-RABs configured with DAPS, downlink PDCP SDUs are forwarded with SN assigned by the source </w:t>
      </w:r>
      <w:proofErr w:type="spellStart"/>
      <w:r w:rsidRPr="00C54328">
        <w:rPr>
          <w:rFonts w:eastAsia="Malgun Gothic"/>
        </w:rPr>
        <w:t>eNB</w:t>
      </w:r>
      <w:proofErr w:type="spellEnd"/>
      <w:r w:rsidRPr="00C54328">
        <w:rPr>
          <w:rFonts w:eastAsia="Malgun Gothic"/>
        </w:rPr>
        <w:t xml:space="preserve">, until SN assignment is handed over to the target </w:t>
      </w:r>
      <w:proofErr w:type="spellStart"/>
      <w:r w:rsidRPr="00C54328">
        <w:rPr>
          <w:rFonts w:eastAsia="Malgun Gothic"/>
        </w:rPr>
        <w:t>eNB</w:t>
      </w:r>
      <w:proofErr w:type="spellEnd"/>
      <w:r w:rsidRPr="00C54328">
        <w:rPr>
          <w:rFonts w:eastAsia="Malgun Gothic"/>
        </w:rPr>
        <w:t xml:space="preserve"> in step 11b, for which the normal data forwarding follows as defined in 10.1.2.3.</w:t>
      </w:r>
    </w:p>
    <w:p w14:paraId="6A63FA9C" w14:textId="78BB4AE8" w:rsidR="009A5D9D" w:rsidRPr="00C54328" w:rsidRDefault="009A5D9D" w:rsidP="009A5D9D">
      <w:r w:rsidRPr="00C54328">
        <w:t>Steps 7 to 16 provide means to avoid data loss during HO and are further detailed in 10.1.2.1.2 and 10.1.2.3.</w:t>
      </w:r>
    </w:p>
    <w:p w14:paraId="18921667" w14:textId="3A9174F0" w:rsidR="009A5D9D" w:rsidRPr="00C54328" w:rsidRDefault="009A5D9D" w:rsidP="009A5D9D">
      <w:pPr>
        <w:pStyle w:val="B1"/>
      </w:pPr>
      <w:r w:rsidRPr="00C54328">
        <w:t>7</w:t>
      </w:r>
      <w:r w:rsidRPr="00C54328">
        <w:tab/>
        <w:t xml:space="preserve">The target </w:t>
      </w:r>
      <w:proofErr w:type="spellStart"/>
      <w:r w:rsidRPr="00C54328">
        <w:t>eNB</w:t>
      </w:r>
      <w:proofErr w:type="spellEnd"/>
      <w:r w:rsidRPr="00C54328">
        <w:t xml:space="preserve"> generates the RRC message to perform the handover, i.e. </w:t>
      </w:r>
      <w:proofErr w:type="spellStart"/>
      <w:r w:rsidRPr="00C54328">
        <w:rPr>
          <w:i/>
          <w:iCs/>
        </w:rPr>
        <w:t>RRCConnectionReconfiguration</w:t>
      </w:r>
      <w:proofErr w:type="spellEnd"/>
      <w:r w:rsidRPr="00C54328">
        <w:t xml:space="preserve"> message including the </w:t>
      </w:r>
      <w:proofErr w:type="spellStart"/>
      <w:r w:rsidRPr="00C54328">
        <w:rPr>
          <w:i/>
          <w:iCs/>
        </w:rPr>
        <w:t>mobilityControlInfo</w:t>
      </w:r>
      <w:proofErr w:type="spellEnd"/>
      <w:r w:rsidRPr="00C54328">
        <w:t xml:space="preserve">, to be sent by the source </w:t>
      </w:r>
      <w:proofErr w:type="spellStart"/>
      <w:r w:rsidRPr="00C54328">
        <w:t>eNB</w:t>
      </w:r>
      <w:proofErr w:type="spellEnd"/>
      <w:r w:rsidRPr="00C54328">
        <w:t xml:space="preserve"> towards the UE. The source </w:t>
      </w:r>
      <w:proofErr w:type="spellStart"/>
      <w:r w:rsidRPr="00C54328">
        <w:t>eNB</w:t>
      </w:r>
      <w:proofErr w:type="spellEnd"/>
      <w:r w:rsidRPr="00C54328">
        <w:t xml:space="preserve"> performs the necessary integrity protection and ciphering of the message.</w:t>
      </w:r>
      <w:r w:rsidRPr="00C54328">
        <w:br/>
      </w:r>
      <w:r w:rsidRPr="00C54328">
        <w:br/>
        <w:t xml:space="preserve">The UE receives the </w:t>
      </w:r>
      <w:proofErr w:type="spellStart"/>
      <w:r w:rsidRPr="00C54328">
        <w:rPr>
          <w:i/>
          <w:iCs/>
        </w:rPr>
        <w:t>RRCConnectionReconfiguration</w:t>
      </w:r>
      <w:proofErr w:type="spellEnd"/>
      <w:r w:rsidRPr="00C54328">
        <w:t xml:space="preserve"> message with necessary parameters (i.e. new C-RNTI, target </w:t>
      </w:r>
      <w:proofErr w:type="spellStart"/>
      <w:r w:rsidRPr="00C54328">
        <w:t>eNB</w:t>
      </w:r>
      <w:proofErr w:type="spellEnd"/>
      <w:r w:rsidRPr="00C54328">
        <w:t xml:space="preserve"> security algorithm identifiers, and optionally dedicated RACH preamble, target </w:t>
      </w:r>
      <w:proofErr w:type="spellStart"/>
      <w:r w:rsidRPr="00C54328">
        <w:t>eNB</w:t>
      </w:r>
      <w:proofErr w:type="spellEnd"/>
      <w:r w:rsidRPr="00C54328">
        <w:t xml:space="preserve"> SIBs, etc.) and is commanded by the source </w:t>
      </w:r>
      <w:proofErr w:type="spellStart"/>
      <w:r w:rsidRPr="00C54328">
        <w:t>eNB</w:t>
      </w:r>
      <w:proofErr w:type="spellEnd"/>
      <w:r w:rsidRPr="00C54328">
        <w:t xml:space="preserve"> to perform the HO. If RACH-less HO is configured, the </w:t>
      </w:r>
      <w:proofErr w:type="spellStart"/>
      <w:r w:rsidRPr="00C54328">
        <w:rPr>
          <w:i/>
          <w:iCs/>
        </w:rPr>
        <w:t>RRCConnectionReconfiguration</w:t>
      </w:r>
      <w:proofErr w:type="spellEnd"/>
      <w:r w:rsidRPr="00C54328">
        <w:t xml:space="preserve"> includes timing adjustment indication and optionally </w:t>
      </w:r>
      <w:proofErr w:type="spellStart"/>
      <w:r w:rsidRPr="00C54328">
        <w:t>preallocated</w:t>
      </w:r>
      <w:proofErr w:type="spellEnd"/>
      <w:r w:rsidRPr="00C54328">
        <w:t xml:space="preserve"> uplink grant for accessing the target </w:t>
      </w:r>
      <w:proofErr w:type="spellStart"/>
      <w:r w:rsidRPr="00C54328">
        <w:t>eNB</w:t>
      </w:r>
      <w:proofErr w:type="spellEnd"/>
      <w:r w:rsidRPr="00C54328">
        <w:t xml:space="preserve">. If </w:t>
      </w:r>
      <w:proofErr w:type="spellStart"/>
      <w:r w:rsidRPr="00C54328">
        <w:t>preallocated</w:t>
      </w:r>
      <w:proofErr w:type="spellEnd"/>
      <w:r w:rsidRPr="00C54328">
        <w:t xml:space="preserve"> uplink grant is not included, the UE should monitor PDCCH of the target </w:t>
      </w:r>
      <w:proofErr w:type="spellStart"/>
      <w:r w:rsidRPr="00C54328">
        <w:t>eNB</w:t>
      </w:r>
      <w:proofErr w:type="spellEnd"/>
      <w:r w:rsidRPr="00C54328">
        <w:t xml:space="preserve"> to receive an uplink grant. The UE does not need to delay the handover execution for delivering the HARQ/ARQ responses to source </w:t>
      </w:r>
      <w:proofErr w:type="spellStart"/>
      <w:r w:rsidRPr="00C54328">
        <w:t>eNB</w:t>
      </w:r>
      <w:proofErr w:type="spellEnd"/>
      <w:r w:rsidRPr="00C54328">
        <w:t>.</w:t>
      </w:r>
      <w:r w:rsidRPr="00C54328">
        <w:br/>
      </w:r>
      <w:r w:rsidRPr="00C54328">
        <w:br/>
        <w:t xml:space="preserve">If Make-Before-Break HO is configured, the connection to the source cell is maintained after the reception of </w:t>
      </w:r>
      <w:proofErr w:type="spellStart"/>
      <w:r w:rsidRPr="00C54328">
        <w:rPr>
          <w:i/>
        </w:rPr>
        <w:t>RRCConnectionReconfiguration</w:t>
      </w:r>
      <w:proofErr w:type="spellEnd"/>
      <w:r w:rsidRPr="00C54328">
        <w:t xml:space="preserve"> message with </w:t>
      </w:r>
      <w:proofErr w:type="spellStart"/>
      <w:r w:rsidRPr="00C54328">
        <w:rPr>
          <w:i/>
          <w:iCs/>
        </w:rPr>
        <w:t>mobilityControlInfo</w:t>
      </w:r>
      <w:proofErr w:type="spellEnd"/>
      <w:r w:rsidRPr="00C54328">
        <w:t xml:space="preserve"> before the UE executes initial uplink transmission to the target cell.</w:t>
      </w:r>
    </w:p>
    <w:p w14:paraId="37723E31" w14:textId="0E73B2D8" w:rsidR="009A5D9D" w:rsidRPr="00C54328" w:rsidRDefault="009A5D9D" w:rsidP="009A5D9D">
      <w:pPr>
        <w:pStyle w:val="NO"/>
      </w:pPr>
      <w:r w:rsidRPr="00C54328">
        <w:t>NOTE 2:</w:t>
      </w:r>
      <w:r w:rsidRPr="00C54328">
        <w:tab/>
        <w:t xml:space="preserve">If Make-Before-Break HO is configured, the source </w:t>
      </w:r>
      <w:proofErr w:type="spellStart"/>
      <w:r w:rsidRPr="00C54328">
        <w:t>eNB</w:t>
      </w:r>
      <w:proofErr w:type="spellEnd"/>
      <w:r w:rsidRPr="00C54328">
        <w:t xml:space="preserve"> decides when to stop transmitting to the UE.</w:t>
      </w:r>
    </w:p>
    <w:p w14:paraId="34C8B04C" w14:textId="4978562A" w:rsidR="009A5D9D" w:rsidRPr="00C54328" w:rsidRDefault="009A5D9D" w:rsidP="009A5D9D">
      <w:pPr>
        <w:pStyle w:val="NO"/>
      </w:pPr>
      <w:r w:rsidRPr="00C54328">
        <w:t>NOTE 3:</w:t>
      </w:r>
      <w:r w:rsidRPr="00C54328">
        <w:tab/>
        <w:t>The UE can be configured with Make-Before-Break HO and RACH-less HO simultaneously.</w:t>
      </w:r>
    </w:p>
    <w:p w14:paraId="12202CED" w14:textId="3718D680" w:rsidR="009A5D9D" w:rsidRPr="00C54328" w:rsidRDefault="009A5D9D" w:rsidP="009A5D9D">
      <w:pPr>
        <w:pStyle w:val="NO"/>
        <w:ind w:left="567" w:firstLine="0"/>
      </w:pPr>
      <w:r w:rsidRPr="00C54328">
        <w:t xml:space="preserve">In case of DAPS Handover, the UE does not detach from the source cell upon receiving the </w:t>
      </w:r>
      <w:proofErr w:type="spellStart"/>
      <w:r w:rsidRPr="00C54328">
        <w:rPr>
          <w:i/>
        </w:rPr>
        <w:t>RRCConnectionReconfiguration</w:t>
      </w:r>
      <w:proofErr w:type="spellEnd"/>
      <w:r w:rsidRPr="00C54328">
        <w:t xml:space="preserve"> message. The UE releases the source SRB resources, security configuration of the source cell and stops DL/UL reception/transmission with the source upon receiving an explicit release from the target node</w:t>
      </w:r>
      <w:r w:rsidRPr="00C54328">
        <w:rPr>
          <w:rFonts w:eastAsia="Arial Unicode MS"/>
        </w:rPr>
        <w:t>.</w:t>
      </w:r>
    </w:p>
    <w:p w14:paraId="7768475A" w14:textId="37BA5830" w:rsidR="009A5D9D" w:rsidRPr="00C54328" w:rsidRDefault="009A5D9D" w:rsidP="009A5D9D">
      <w:pPr>
        <w:pStyle w:val="NO"/>
      </w:pPr>
      <w:bookmarkStart w:id="8" w:name="_Hlk47084049"/>
      <w:bookmarkStart w:id="9" w:name="_Hlk47084079"/>
      <w:r w:rsidRPr="00C54328">
        <w:t>NOTE 3a:</w:t>
      </w:r>
      <w:r w:rsidRPr="00C54328">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8"/>
    </w:p>
    <w:bookmarkEnd w:id="9"/>
    <w:p w14:paraId="76863DEE" w14:textId="5625E4E3" w:rsidR="009A5D9D" w:rsidRPr="00C54328" w:rsidRDefault="009A5D9D" w:rsidP="009A5D9D">
      <w:pPr>
        <w:pStyle w:val="NO"/>
      </w:pPr>
      <w:r w:rsidRPr="00C54328">
        <w:t>NOTE 4:</w:t>
      </w:r>
      <w:r w:rsidRPr="00C54328">
        <w:tab/>
        <w:t>DC, CHO or RACH-less HO cannot be configured simultaneously with DAPS Handover.</w:t>
      </w:r>
    </w:p>
    <w:p w14:paraId="1702C594" w14:textId="2394FFC1" w:rsidR="009A5D9D" w:rsidRPr="00C54328" w:rsidRDefault="009A5D9D" w:rsidP="009A5D9D">
      <w:pPr>
        <w:pStyle w:val="NO"/>
      </w:pPr>
      <w:r w:rsidRPr="00C54328">
        <w:t>NOTE 5:</w:t>
      </w:r>
      <w:r w:rsidRPr="00C54328">
        <w:tab/>
        <w:t>For</w:t>
      </w:r>
      <w:r w:rsidRPr="00C54328">
        <w:rPr>
          <w:rFonts w:eastAsia="Malgun Gothic"/>
        </w:rPr>
        <w:t xml:space="preserve"> E-RABs configured with DAPS</w:t>
      </w:r>
      <w:r w:rsidRPr="00C54328">
        <w:t xml:space="preserve">, the source </w:t>
      </w:r>
      <w:proofErr w:type="spellStart"/>
      <w:r w:rsidRPr="00C54328">
        <w:t>eNB</w:t>
      </w:r>
      <w:proofErr w:type="spellEnd"/>
      <w:r w:rsidRPr="00C54328">
        <w:t xml:space="preserve"> does not stop transmitting downlink packets until it receives the HANDOVER SUCCESS message from the target </w:t>
      </w:r>
      <w:proofErr w:type="spellStart"/>
      <w:r w:rsidRPr="00C54328">
        <w:t>eNB</w:t>
      </w:r>
      <w:proofErr w:type="spellEnd"/>
      <w:r w:rsidRPr="00C54328">
        <w:t xml:space="preserve"> in step 11a.</w:t>
      </w:r>
    </w:p>
    <w:p w14:paraId="60628AD1" w14:textId="0000D1B9" w:rsidR="009A5D9D" w:rsidRPr="00C54328" w:rsidRDefault="009A5D9D" w:rsidP="009A5D9D">
      <w:pPr>
        <w:pStyle w:val="B1"/>
      </w:pPr>
      <w:r w:rsidRPr="00C54328">
        <w:t>8a</w:t>
      </w:r>
      <w:r w:rsidRPr="00C54328">
        <w:tab/>
        <w:t xml:space="preserve">For E-RABs configured with DAPS, the source </w:t>
      </w:r>
      <w:proofErr w:type="spellStart"/>
      <w:r w:rsidRPr="00C54328">
        <w:t>eNB</w:t>
      </w:r>
      <w:proofErr w:type="spellEnd"/>
      <w:r w:rsidRPr="00C54328">
        <w:t xml:space="preserve"> sends the EARLY STATUS TRANSFER message. The DL COUNT value conveyed in the EARLY STATUS TRANSFER message indicates PDCP SN and HFN of the first PDCP SDU that the source </w:t>
      </w:r>
      <w:proofErr w:type="spellStart"/>
      <w:r w:rsidRPr="00C54328">
        <w:t>eNB</w:t>
      </w:r>
      <w:proofErr w:type="spellEnd"/>
      <w:r w:rsidRPr="00C54328">
        <w:t xml:space="preserve"> forwards to the target </w:t>
      </w:r>
      <w:proofErr w:type="spellStart"/>
      <w:r w:rsidRPr="00C54328">
        <w:t>eNB</w:t>
      </w:r>
      <w:proofErr w:type="spellEnd"/>
      <w:r w:rsidRPr="00C54328">
        <w:t xml:space="preserve">. The source </w:t>
      </w:r>
      <w:proofErr w:type="spellStart"/>
      <w:r w:rsidRPr="00C54328">
        <w:t>eNB</w:t>
      </w:r>
      <w:proofErr w:type="spellEnd"/>
      <w:r w:rsidRPr="00C54328">
        <w:t xml:space="preserve"> does not stop assigning PDCP SNs to downlink packets until it sends the SN STATUS TRANSFER message to the target </w:t>
      </w:r>
      <w:proofErr w:type="spellStart"/>
      <w:r w:rsidRPr="00C54328">
        <w:t>eNB</w:t>
      </w:r>
      <w:proofErr w:type="spellEnd"/>
      <w:r w:rsidRPr="00C54328">
        <w:t xml:space="preserve"> in step 11b.</w:t>
      </w:r>
    </w:p>
    <w:p w14:paraId="3F745BC7" w14:textId="0EF2D3FE" w:rsidR="009A5D9D" w:rsidRPr="00C54328" w:rsidRDefault="009A5D9D" w:rsidP="009A5D9D">
      <w:pPr>
        <w:pStyle w:val="B1"/>
      </w:pPr>
      <w:r w:rsidRPr="00C54328">
        <w:t>8</w:t>
      </w:r>
      <w:r w:rsidRPr="00C54328">
        <w:tab/>
        <w:t xml:space="preserve">For E-RABs not configured with DAPS, the source </w:t>
      </w:r>
      <w:proofErr w:type="spellStart"/>
      <w:r w:rsidRPr="00C54328">
        <w:t>eNB</w:t>
      </w:r>
      <w:proofErr w:type="spellEnd"/>
      <w:r w:rsidRPr="00C54328">
        <w:t xml:space="preserve"> sends the SN STATUS TRANSFER message to the target </w:t>
      </w:r>
      <w:proofErr w:type="spellStart"/>
      <w:r w:rsidRPr="00C54328">
        <w:t>eNB</w:t>
      </w:r>
      <w:proofErr w:type="spellEnd"/>
      <w:r w:rsidRPr="00C54328">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C54328">
        <w:t>eNB</w:t>
      </w:r>
      <w:proofErr w:type="spellEnd"/>
      <w:r w:rsidRPr="00C54328">
        <w:t xml:space="preserve"> shall assign to new SDUs, not having a PDCP SN yet. The source </w:t>
      </w:r>
      <w:proofErr w:type="spellStart"/>
      <w:r w:rsidRPr="00C54328">
        <w:t>eNB</w:t>
      </w:r>
      <w:proofErr w:type="spellEnd"/>
      <w:r w:rsidRPr="00C54328">
        <w:t xml:space="preserve"> may omit sending this message if none of the E-RABs of the UE shall be treated with PDCP status preservation.</w:t>
      </w:r>
    </w:p>
    <w:p w14:paraId="6DF1B1B0" w14:textId="23624308" w:rsidR="009A5D9D" w:rsidRPr="00C54328" w:rsidRDefault="009A5D9D" w:rsidP="009A5D9D">
      <w:pPr>
        <w:pStyle w:val="NO"/>
      </w:pPr>
      <w:r w:rsidRPr="00C54328">
        <w:t>NOTE 6:</w:t>
      </w:r>
      <w:r w:rsidRPr="00C54328">
        <w:tab/>
      </w:r>
      <w:r w:rsidRPr="00C54328">
        <w:rPr>
          <w:rFonts w:eastAsia="Malgun Gothic"/>
        </w:rPr>
        <w:t xml:space="preserve">In case of DAPS Handover, </w:t>
      </w:r>
      <w:r w:rsidRPr="00C54328">
        <w:t>the uplink PDCP SN receiver status and the downlink PDCP SN transmitter status for an E-RAB with RLC-AM and not configured with DAPS may be transferred by the SN STATUS TRANSFER message in step 11b instead of step 8</w:t>
      </w:r>
      <w:r w:rsidRPr="00C54328">
        <w:rPr>
          <w:rFonts w:eastAsia="Malgun Gothic"/>
        </w:rPr>
        <w:t>.</w:t>
      </w:r>
    </w:p>
    <w:p w14:paraId="6C3AA951" w14:textId="4EF5B188" w:rsidR="009A5D9D" w:rsidRPr="00C54328" w:rsidRDefault="009A5D9D" w:rsidP="009A5D9D">
      <w:pPr>
        <w:pStyle w:val="NO"/>
        <w:rPr>
          <w:rFonts w:eastAsia="Malgun Gothic"/>
        </w:rPr>
      </w:pPr>
      <w:r w:rsidRPr="00C54328">
        <w:t>NOTE 7:</w:t>
      </w:r>
      <w:r w:rsidRPr="00C54328">
        <w:tab/>
      </w:r>
      <w:bookmarkStart w:id="10" w:name="_Hlk23508624"/>
      <w:r w:rsidRPr="00C54328">
        <w:t>For</w:t>
      </w:r>
      <w:r w:rsidRPr="00C54328">
        <w:rPr>
          <w:rFonts w:eastAsia="Malgun Gothic"/>
        </w:rPr>
        <w:t xml:space="preserve"> E-RABs configured with DAPS</w:t>
      </w:r>
      <w:r w:rsidRPr="00C54328">
        <w:t xml:space="preserve">, the source </w:t>
      </w:r>
      <w:proofErr w:type="spellStart"/>
      <w:r w:rsidRPr="00C54328">
        <w:t>eNB</w:t>
      </w:r>
      <w:proofErr w:type="spellEnd"/>
      <w:r w:rsidRPr="00C54328">
        <w:t xml:space="preserve"> may additionally send the EARLY STATUS TRANSFER</w:t>
      </w:r>
      <w:r w:rsidRPr="00C54328">
        <w:rPr>
          <w:rFonts w:eastAsia="Malgun Gothic"/>
        </w:rPr>
        <w:t xml:space="preserve"> </w:t>
      </w:r>
      <w:r w:rsidRPr="00C54328">
        <w:t xml:space="preserve">message(s) between step 8 and step 11b, to inform discarding of already forwarded PDCP SDUs. The target </w:t>
      </w:r>
      <w:proofErr w:type="spellStart"/>
      <w:r w:rsidRPr="00C54328">
        <w:t>eNB</w:t>
      </w:r>
      <w:proofErr w:type="spellEnd"/>
      <w:r w:rsidRPr="00C54328">
        <w:t xml:space="preserve"> does not transmit forwarded downlink PDCP SDUs to the UE whose COUNT is less than the conveyed DL COUNT value and discards them if transmission has not been attempted already.</w:t>
      </w:r>
      <w:bookmarkEnd w:id="10"/>
    </w:p>
    <w:p w14:paraId="217E7659" w14:textId="08102C27" w:rsidR="009A5D9D" w:rsidRPr="00C54328" w:rsidRDefault="009A5D9D" w:rsidP="009A5D9D">
      <w:pPr>
        <w:pStyle w:val="B1"/>
      </w:pPr>
      <w:r w:rsidRPr="00C54328">
        <w:t>9</w:t>
      </w:r>
      <w:r w:rsidRPr="00C54328">
        <w:tab/>
        <w:t xml:space="preserve">If RACH-less HO is not configured, after receiving the </w:t>
      </w:r>
      <w:proofErr w:type="spellStart"/>
      <w:r w:rsidRPr="00C54328">
        <w:rPr>
          <w:i/>
          <w:iCs/>
        </w:rPr>
        <w:t>RRCConnectionReconfiguration</w:t>
      </w:r>
      <w:proofErr w:type="spellEnd"/>
      <w:r w:rsidRPr="00C54328">
        <w:t xml:space="preserve"> message including the </w:t>
      </w:r>
      <w:proofErr w:type="spellStart"/>
      <w:r w:rsidRPr="00C54328">
        <w:rPr>
          <w:i/>
          <w:iCs/>
        </w:rPr>
        <w:t>mobilityControlInfo</w:t>
      </w:r>
      <w:proofErr w:type="spellEnd"/>
      <w:r w:rsidRPr="00C54328">
        <w:t xml:space="preserve">, UE performs synchronisation to target </w:t>
      </w:r>
      <w:proofErr w:type="spellStart"/>
      <w:r w:rsidRPr="00C54328">
        <w:t>eNB</w:t>
      </w:r>
      <w:proofErr w:type="spellEnd"/>
      <w:r w:rsidRPr="00C54328">
        <w:t xml:space="preserve"> and accesses the target cell via RACH, following a contention-free procedure if a dedicated RACH preamble was indicated in the </w:t>
      </w:r>
      <w:proofErr w:type="spellStart"/>
      <w:r w:rsidRPr="00C54328">
        <w:rPr>
          <w:i/>
          <w:iCs/>
        </w:rPr>
        <w:t>mobilityControlInfo</w:t>
      </w:r>
      <w:proofErr w:type="spellEnd"/>
      <w:r w:rsidRPr="00C54328">
        <w:t xml:space="preserve">, or following a contention-based procedure if no dedicated preamble was indicated. UE derives target </w:t>
      </w:r>
      <w:proofErr w:type="spellStart"/>
      <w:r w:rsidRPr="00C54328">
        <w:t>eNB</w:t>
      </w:r>
      <w:proofErr w:type="spellEnd"/>
      <w:r w:rsidRPr="00C54328">
        <w:t xml:space="preserve"> specific keys and configures the selected security algorithms to be used in the target cell. </w:t>
      </w:r>
      <w:r w:rsidRPr="00C54328">
        <w:br/>
      </w:r>
      <w:r w:rsidRPr="00C54328">
        <w:br/>
        <w:t xml:space="preserve">If RACH-less HO is configured, UE performs synchronisation to target </w:t>
      </w:r>
      <w:proofErr w:type="spellStart"/>
      <w:r w:rsidRPr="00C54328">
        <w:t>eNB</w:t>
      </w:r>
      <w:proofErr w:type="spellEnd"/>
      <w:r w:rsidRPr="00C54328">
        <w:t xml:space="preserve">. UE derives target </w:t>
      </w:r>
      <w:proofErr w:type="spellStart"/>
      <w:r w:rsidRPr="00C54328">
        <w:t>eNB</w:t>
      </w:r>
      <w:proofErr w:type="spellEnd"/>
      <w:r w:rsidRPr="00C54328">
        <w:t xml:space="preserve"> specific keys and configures the selected security algorithms to be used in the target cell.</w:t>
      </w:r>
    </w:p>
    <w:p w14:paraId="0B8EF9CB" w14:textId="09161B14" w:rsidR="009A5D9D" w:rsidRPr="00C54328" w:rsidRDefault="009A5D9D" w:rsidP="009A5D9D">
      <w:pPr>
        <w:pStyle w:val="B1"/>
      </w:pPr>
      <w:r w:rsidRPr="00C54328">
        <w:t>10</w:t>
      </w:r>
      <w:r w:rsidRPr="00C54328">
        <w:tab/>
        <w:t xml:space="preserve">If RACH-less HO is not configured, the target </w:t>
      </w:r>
      <w:proofErr w:type="spellStart"/>
      <w:r w:rsidRPr="00C54328">
        <w:t>eNB</w:t>
      </w:r>
      <w:proofErr w:type="spellEnd"/>
      <w:r w:rsidRPr="00C54328">
        <w:t xml:space="preserve"> responds with UL allocation and timing advance.</w:t>
      </w:r>
    </w:p>
    <w:p w14:paraId="0711A2D6" w14:textId="352A03E3" w:rsidR="009A5D9D" w:rsidRPr="00C54328" w:rsidRDefault="009A5D9D" w:rsidP="009A5D9D">
      <w:pPr>
        <w:pStyle w:val="B1"/>
      </w:pPr>
      <w:r w:rsidRPr="00C54328">
        <w:t xml:space="preserve">10a If RACH-less HO is configured and the UE did not get the periodic pre-allocated uplink grant in the </w:t>
      </w:r>
      <w:proofErr w:type="spellStart"/>
      <w:r w:rsidRPr="00C54328">
        <w:rPr>
          <w:i/>
        </w:rPr>
        <w:t>RRCConnectionReconfiguration</w:t>
      </w:r>
      <w:proofErr w:type="spellEnd"/>
      <w:r w:rsidRPr="00C54328">
        <w:t xml:space="preserve"> message including the </w:t>
      </w:r>
      <w:proofErr w:type="spellStart"/>
      <w:r w:rsidRPr="00C54328">
        <w:rPr>
          <w:i/>
          <w:iCs/>
        </w:rPr>
        <w:t>mobilityControlInfo</w:t>
      </w:r>
      <w:proofErr w:type="spellEnd"/>
      <w:r w:rsidRPr="00C54328">
        <w:t>, the UE receives uplink grant via the PDCCH of the target cell. The UE uses the first available uplink grant after synchronization to the target cell.</w:t>
      </w:r>
    </w:p>
    <w:p w14:paraId="4AA0A729" w14:textId="141C107A" w:rsidR="009A5D9D" w:rsidRPr="00C54328" w:rsidRDefault="009A5D9D" w:rsidP="009A5D9D">
      <w:pPr>
        <w:pStyle w:val="B1"/>
      </w:pPr>
      <w:r w:rsidRPr="00C54328">
        <w:t>11</w:t>
      </w:r>
      <w:r w:rsidRPr="00C54328">
        <w:tab/>
        <w:t xml:space="preserve">When the RACH-less HO is not configured and the UE has successfully accessed the target cell, the UE sends the </w:t>
      </w:r>
      <w:proofErr w:type="spellStart"/>
      <w:r w:rsidRPr="00C54328">
        <w:rPr>
          <w:i/>
          <w:iCs/>
        </w:rPr>
        <w:t>RRCConnectionReconfigurationComplete</w:t>
      </w:r>
      <w:proofErr w:type="spellEnd"/>
      <w:r w:rsidRPr="00C54328">
        <w:rPr>
          <w:i/>
          <w:iCs/>
        </w:rPr>
        <w:t xml:space="preserve"> </w:t>
      </w:r>
      <w:r w:rsidRPr="00C54328">
        <w:t xml:space="preserve">message (C-RNTI) to confirm the handover, along with an uplink Buffer Status Report, and/or UL data, whenever possible, to the target </w:t>
      </w:r>
      <w:proofErr w:type="spellStart"/>
      <w:r w:rsidRPr="00C54328">
        <w:t>eNB</w:t>
      </w:r>
      <w:proofErr w:type="spellEnd"/>
      <w:r w:rsidRPr="00C54328">
        <w:t xml:space="preserve">, which indicates that the handover procedure is completed for the UE. The target </w:t>
      </w:r>
      <w:proofErr w:type="spellStart"/>
      <w:r w:rsidRPr="00C54328">
        <w:t>eNB</w:t>
      </w:r>
      <w:proofErr w:type="spellEnd"/>
      <w:r w:rsidRPr="00C54328">
        <w:t xml:space="preserve"> verifies the C-RNTI sent in the </w:t>
      </w:r>
      <w:proofErr w:type="spellStart"/>
      <w:r w:rsidRPr="00C54328">
        <w:rPr>
          <w:i/>
          <w:iCs/>
        </w:rPr>
        <w:t>RRCConnectionReconfigurationComplete</w:t>
      </w:r>
      <w:proofErr w:type="spellEnd"/>
      <w:r w:rsidRPr="00C54328">
        <w:t xml:space="preserve"> message. The target </w:t>
      </w:r>
      <w:proofErr w:type="spellStart"/>
      <w:r w:rsidRPr="00C54328">
        <w:t>eNB</w:t>
      </w:r>
      <w:proofErr w:type="spellEnd"/>
      <w:r w:rsidRPr="00C54328">
        <w:t xml:space="preserve"> can now begin sending data to the UE.</w:t>
      </w:r>
    </w:p>
    <w:p w14:paraId="1039AB4F" w14:textId="24E8532A" w:rsidR="009A5D9D" w:rsidRPr="00C54328" w:rsidRDefault="009A5D9D" w:rsidP="009A5D9D">
      <w:pPr>
        <w:pStyle w:val="B1"/>
      </w:pPr>
      <w:r w:rsidRPr="00C54328">
        <w:tab/>
        <w:t xml:space="preserve">When the RACH-less HO is configured, after the UE has received uplink grant, the UE sends the </w:t>
      </w:r>
      <w:proofErr w:type="spellStart"/>
      <w:r w:rsidRPr="00C54328">
        <w:rPr>
          <w:i/>
        </w:rPr>
        <w:t>RRCConnectionReconfigurationComplete</w:t>
      </w:r>
      <w:proofErr w:type="spellEnd"/>
      <w:r w:rsidRPr="00C54328">
        <w:t xml:space="preserve"> message (C-RNTI) to confirm the handover, along with an uplink Buffer Status Report, and/or UL data, whenever possible, to the target </w:t>
      </w:r>
      <w:proofErr w:type="spellStart"/>
      <w:r w:rsidRPr="00C54328">
        <w:t>eNB</w:t>
      </w:r>
      <w:proofErr w:type="spellEnd"/>
      <w:r w:rsidRPr="00C54328">
        <w:t xml:space="preserve">. The target </w:t>
      </w:r>
      <w:proofErr w:type="spellStart"/>
      <w:r w:rsidRPr="00C54328">
        <w:t>eNB</w:t>
      </w:r>
      <w:proofErr w:type="spellEnd"/>
      <w:r w:rsidRPr="00C54328">
        <w:t xml:space="preserve"> verifies the C-RNTI sent in the </w:t>
      </w:r>
      <w:proofErr w:type="spellStart"/>
      <w:r w:rsidRPr="00C54328">
        <w:rPr>
          <w:i/>
        </w:rPr>
        <w:t>RRCConnectionReconfigurationComplete</w:t>
      </w:r>
      <w:proofErr w:type="spellEnd"/>
      <w:r w:rsidRPr="00C54328">
        <w:t xml:space="preserve"> message. The target </w:t>
      </w:r>
      <w:proofErr w:type="spellStart"/>
      <w:r w:rsidRPr="00C54328">
        <w:t>eNB</w:t>
      </w:r>
      <w:proofErr w:type="spellEnd"/>
      <w:r w:rsidRPr="00C54328">
        <w:t xml:space="preserve"> can now begin sending data to the UE. The handover procedure is completed for the UE when the UE receives the UE contention resolution identity MAC control element from the target </w:t>
      </w:r>
      <w:proofErr w:type="spellStart"/>
      <w:r w:rsidRPr="00C54328">
        <w:t>eNB</w:t>
      </w:r>
      <w:proofErr w:type="spellEnd"/>
      <w:r w:rsidRPr="00C54328">
        <w:t>.</w:t>
      </w:r>
    </w:p>
    <w:p w14:paraId="0F6DC042" w14:textId="5CDC19E4" w:rsidR="009A5D9D" w:rsidRPr="00C54328" w:rsidRDefault="009A5D9D" w:rsidP="009A5D9D">
      <w:pPr>
        <w:pStyle w:val="B1"/>
      </w:pPr>
      <w:r w:rsidRPr="00C54328">
        <w:t>11a/b</w:t>
      </w:r>
      <w:r w:rsidRPr="00C54328">
        <w:tab/>
        <w:t xml:space="preserve">In case of DAPS Handover, the target </w:t>
      </w:r>
      <w:proofErr w:type="spellStart"/>
      <w:r w:rsidRPr="00C54328">
        <w:t>eNB</w:t>
      </w:r>
      <w:proofErr w:type="spellEnd"/>
      <w:r w:rsidRPr="00C54328">
        <w:t xml:space="preserve"> sends the HANDOVER SUCCESS message to the source </w:t>
      </w:r>
      <w:proofErr w:type="spellStart"/>
      <w:r w:rsidRPr="00C54328">
        <w:t>eNB</w:t>
      </w:r>
      <w:proofErr w:type="spellEnd"/>
      <w:r w:rsidRPr="00C54328">
        <w:t xml:space="preserve"> to inform that the UE has successfully accessed the target cell. In return, the source </w:t>
      </w:r>
      <w:proofErr w:type="spellStart"/>
      <w:r w:rsidRPr="00C54328">
        <w:t>eNB</w:t>
      </w:r>
      <w:proofErr w:type="spellEnd"/>
      <w:r w:rsidRPr="00C54328">
        <w:t xml:space="preserve"> sends the SN STATUS TRANSFER message for E-RABs configured with DAPS for which the description in step 8 applies, and </w:t>
      </w:r>
      <w:r w:rsidRPr="00C54328">
        <w:rPr>
          <w:rFonts w:eastAsia="Malgun Gothic"/>
        </w:rPr>
        <w:t>the normal data forwarding follows as defined in 10.1.2.3</w:t>
      </w:r>
      <w:r w:rsidRPr="00C54328">
        <w:t>.</w:t>
      </w:r>
    </w:p>
    <w:p w14:paraId="00754D31" w14:textId="55D0F2C4" w:rsidR="009A5D9D" w:rsidRPr="00C54328" w:rsidRDefault="009A5D9D" w:rsidP="009A5D9D">
      <w:pPr>
        <w:pStyle w:val="NO"/>
      </w:pPr>
      <w:r w:rsidRPr="00C54328">
        <w:t>NOTE 8:</w:t>
      </w:r>
      <w:r w:rsidRPr="00C54328">
        <w:tab/>
      </w:r>
      <w:r w:rsidRPr="00C54328">
        <w:rPr>
          <w:rFonts w:eastAsia="Malgun Gothic"/>
        </w:rPr>
        <w:t xml:space="preserve">For E-RABs configured with DAPS, the source </w:t>
      </w:r>
      <w:proofErr w:type="spellStart"/>
      <w:r w:rsidRPr="00C54328">
        <w:rPr>
          <w:rFonts w:eastAsia="Malgun Gothic"/>
        </w:rPr>
        <w:t>eNB</w:t>
      </w:r>
      <w:proofErr w:type="spellEnd"/>
      <w:r w:rsidRPr="00C54328">
        <w:rPr>
          <w:rFonts w:eastAsia="Malgun Gothic"/>
        </w:rPr>
        <w:t xml:space="preserve"> does not stop delivering uplink packets to the S-GW until it sends the SN STATUS TRANSFER message in step 11b. T</w:t>
      </w:r>
      <w:r w:rsidRPr="00C54328">
        <w:t xml:space="preserve">he target </w:t>
      </w:r>
      <w:proofErr w:type="spellStart"/>
      <w:r w:rsidRPr="00C54328">
        <w:t>eNB</w:t>
      </w:r>
      <w:proofErr w:type="spellEnd"/>
      <w:r w:rsidRPr="00C54328">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C54328">
        <w:t>eNB</w:t>
      </w:r>
      <w:proofErr w:type="spellEnd"/>
      <w:r w:rsidRPr="00C54328">
        <w:t xml:space="preserve"> does not deliver any uplink packet which has an UL COUNT lower than the provided.</w:t>
      </w:r>
    </w:p>
    <w:p w14:paraId="2F1F0088" w14:textId="68B2983A" w:rsidR="009A5D9D" w:rsidRPr="00C54328" w:rsidRDefault="009A5D9D" w:rsidP="009A5D9D">
      <w:pPr>
        <w:pStyle w:val="NO"/>
      </w:pPr>
      <w:r w:rsidRPr="00C54328">
        <w:t>NOTE 9:</w:t>
      </w:r>
      <w:r w:rsidRPr="00C54328">
        <w:tab/>
        <w:t>Void.</w:t>
      </w:r>
    </w:p>
    <w:p w14:paraId="53642FEE" w14:textId="601ABB45" w:rsidR="009A5D9D" w:rsidRPr="00C54328" w:rsidRDefault="009A5D9D" w:rsidP="009A5D9D">
      <w:pPr>
        <w:pStyle w:val="B1"/>
      </w:pPr>
      <w:r w:rsidRPr="00C54328">
        <w:t>12</w:t>
      </w:r>
      <w:r w:rsidRPr="00C54328">
        <w:tab/>
        <w:t xml:space="preserve">The target </w:t>
      </w:r>
      <w:proofErr w:type="spellStart"/>
      <w:r w:rsidRPr="00C54328">
        <w:t>eNB</w:t>
      </w:r>
      <w:proofErr w:type="spellEnd"/>
      <w:r w:rsidRPr="00C54328">
        <w:t xml:space="preserve"> sends a PATH SWITCH REQUEST message to MME to inform that the UE has changed cell.</w:t>
      </w:r>
    </w:p>
    <w:p w14:paraId="458FB097" w14:textId="1D908D5F" w:rsidR="009A5D9D" w:rsidRPr="00C54328" w:rsidRDefault="009A5D9D" w:rsidP="009A5D9D">
      <w:pPr>
        <w:pStyle w:val="B1"/>
      </w:pPr>
      <w:r w:rsidRPr="00C54328">
        <w:t>13</w:t>
      </w:r>
      <w:r w:rsidRPr="00C54328">
        <w:tab/>
        <w:t>The MME sends a MODIFY BEARER REQUEST message to the Serving Gateway.</w:t>
      </w:r>
    </w:p>
    <w:p w14:paraId="34765B09" w14:textId="20337153" w:rsidR="009A5D9D" w:rsidRPr="00C54328" w:rsidRDefault="009A5D9D" w:rsidP="009A5D9D">
      <w:pPr>
        <w:pStyle w:val="B1"/>
      </w:pPr>
      <w:r w:rsidRPr="00C54328">
        <w:t>14</w:t>
      </w:r>
      <w:r w:rsidRPr="00C54328">
        <w:tab/>
        <w:t xml:space="preserve">The Serving Gateway switches the downlink data path to the target side. The Serving gateway sends one or more "end marker" packets on the old path to the source </w:t>
      </w:r>
      <w:proofErr w:type="spellStart"/>
      <w:r w:rsidRPr="00C54328">
        <w:t>eNB</w:t>
      </w:r>
      <w:proofErr w:type="spellEnd"/>
      <w:r w:rsidRPr="00C54328">
        <w:t xml:space="preserve"> and then can release any U-plane/TNL resources towards the source </w:t>
      </w:r>
      <w:proofErr w:type="spellStart"/>
      <w:r w:rsidRPr="00C54328">
        <w:t>eNB</w:t>
      </w:r>
      <w:proofErr w:type="spellEnd"/>
      <w:r w:rsidRPr="00C54328">
        <w:t>.</w:t>
      </w:r>
    </w:p>
    <w:p w14:paraId="3B8F3B5E" w14:textId="6F52822A" w:rsidR="009A5D9D" w:rsidRPr="00C54328" w:rsidRDefault="009A5D9D" w:rsidP="009A5D9D">
      <w:pPr>
        <w:pStyle w:val="B1"/>
      </w:pPr>
      <w:r w:rsidRPr="00C54328">
        <w:t>15</w:t>
      </w:r>
      <w:r w:rsidRPr="00C54328">
        <w:tab/>
        <w:t>The Serving Gateway sends a MODIFY BEARER RESPONSE message to MME.</w:t>
      </w:r>
    </w:p>
    <w:p w14:paraId="00E5497D" w14:textId="3B6BE277" w:rsidR="009A5D9D" w:rsidRPr="00C54328" w:rsidRDefault="009A5D9D" w:rsidP="009A5D9D">
      <w:pPr>
        <w:pStyle w:val="B1"/>
      </w:pPr>
      <w:r w:rsidRPr="00C54328">
        <w:t>16</w:t>
      </w:r>
      <w:r w:rsidRPr="00C54328">
        <w:tab/>
        <w:t>The MME confirms the PATH SWITCH REQUEST message with the PATH SWITCH REQUEST ACKNOWLEDGE message.</w:t>
      </w:r>
    </w:p>
    <w:p w14:paraId="7740E6B2" w14:textId="1E0D2DDB" w:rsidR="009A5D9D" w:rsidRPr="00C54328" w:rsidRDefault="009A5D9D" w:rsidP="009A5D9D">
      <w:pPr>
        <w:pStyle w:val="B1"/>
      </w:pPr>
      <w:r w:rsidRPr="00C54328">
        <w:t>17</w:t>
      </w:r>
      <w:r w:rsidRPr="00C54328">
        <w:tab/>
        <w:t xml:space="preserve">By sending the UE CONTEXT RELEASE message, the target </w:t>
      </w:r>
      <w:proofErr w:type="spellStart"/>
      <w:r w:rsidRPr="00C54328">
        <w:t>eNB</w:t>
      </w:r>
      <w:proofErr w:type="spellEnd"/>
      <w:r w:rsidRPr="00C54328">
        <w:t xml:space="preserve"> informs success of HO to source </w:t>
      </w:r>
      <w:proofErr w:type="spellStart"/>
      <w:r w:rsidRPr="00C54328">
        <w:t>eNB</w:t>
      </w:r>
      <w:proofErr w:type="spellEnd"/>
      <w:r w:rsidRPr="00C54328">
        <w:t xml:space="preserve"> and triggers the release of resources by the source </w:t>
      </w:r>
      <w:proofErr w:type="spellStart"/>
      <w:r w:rsidRPr="00C54328">
        <w:t>eNB</w:t>
      </w:r>
      <w:proofErr w:type="spellEnd"/>
      <w:r w:rsidRPr="00C54328">
        <w:t xml:space="preserve">. The target </w:t>
      </w:r>
      <w:proofErr w:type="spellStart"/>
      <w:r w:rsidRPr="00C54328">
        <w:t>eNB</w:t>
      </w:r>
      <w:proofErr w:type="spellEnd"/>
      <w:r w:rsidRPr="00C54328">
        <w:t xml:space="preserve"> sends this message after the PATH SWITCH REQUEST ACKNOWLEDGE message is received from the MME.</w:t>
      </w:r>
    </w:p>
    <w:p w14:paraId="0FDF33E7" w14:textId="0C925AA1" w:rsidR="009A5D9D" w:rsidRPr="00C54328" w:rsidRDefault="009A5D9D" w:rsidP="009A5D9D">
      <w:pPr>
        <w:pStyle w:val="B1"/>
      </w:pPr>
      <w:r w:rsidRPr="00C54328">
        <w:t>18</w:t>
      </w:r>
      <w:r w:rsidRPr="00C54328">
        <w:tab/>
        <w:t xml:space="preserve">Upon reception of the UE CONTEXT RELEASE message, the source </w:t>
      </w:r>
      <w:proofErr w:type="spellStart"/>
      <w:r w:rsidRPr="00C54328">
        <w:t>eNB</w:t>
      </w:r>
      <w:proofErr w:type="spellEnd"/>
      <w:r w:rsidRPr="00C54328">
        <w:t xml:space="preserve"> can release radio and C-plane related resources associated to the UE context. Any ongoing data forwarding may continue.</w:t>
      </w:r>
    </w:p>
    <w:p w14:paraId="00D6DFE4" w14:textId="5CAF9CBF" w:rsidR="009A5D9D" w:rsidRPr="00C54328" w:rsidRDefault="009A5D9D" w:rsidP="009A5D9D">
      <w:pPr>
        <w:rPr>
          <w:lang w:eastAsia="zh-CN"/>
        </w:rPr>
      </w:pPr>
      <w:r w:rsidRPr="00C54328">
        <w:rPr>
          <w:lang w:eastAsia="zh-CN"/>
        </w:rPr>
        <w:t xml:space="preserve">When an X2 handover is used involving HeNBs and when the source HeNB is connected to a HeNB GW, a UE CONTEXT </w:t>
      </w:r>
      <w:r w:rsidRPr="00C54328">
        <w:t>R</w:t>
      </w:r>
      <w:r w:rsidRPr="00C54328">
        <w:rPr>
          <w:lang w:eastAsia="zh-CN"/>
        </w:rPr>
        <w:t>ELEASE</w:t>
      </w:r>
      <w:r w:rsidRPr="00C54328">
        <w:t xml:space="preserve"> </w:t>
      </w:r>
      <w:r w:rsidRPr="00C54328">
        <w:rPr>
          <w:lang w:eastAsia="zh-CN"/>
        </w:rPr>
        <w:t>REQUEST message including an</w:t>
      </w:r>
      <w:r w:rsidRPr="00C54328">
        <w:t xml:space="preserve"> </w:t>
      </w:r>
      <w:r w:rsidRPr="00C54328">
        <w:rPr>
          <w:lang w:eastAsia="zh-CN"/>
        </w:rPr>
        <w:t xml:space="preserve">explicit </w:t>
      </w:r>
      <w:r w:rsidRPr="00C54328">
        <w:t>GW Context Release Indication</w:t>
      </w:r>
      <w:r w:rsidRPr="00C54328">
        <w:rPr>
          <w:lang w:eastAsia="zh-CN"/>
        </w:rPr>
        <w:t xml:space="preserve"> is sent by the source HeNB, in order to indicate that the HeNB GW may release of all the resources related to the UE context.</w:t>
      </w:r>
    </w:p>
    <w:p w14:paraId="4E57DF6E" w14:textId="46C19962" w:rsidR="009A5D9D" w:rsidRPr="00C54328" w:rsidRDefault="009A5D9D" w:rsidP="009A5D9D">
      <w:pPr>
        <w:pStyle w:val="B1"/>
        <w:ind w:left="0" w:firstLine="0"/>
        <w:rPr>
          <w:lang w:eastAsia="zh-CN"/>
        </w:rPr>
      </w:pPr>
      <w:r w:rsidRPr="00C54328">
        <w:rPr>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p>
    <w:p w14:paraId="1C23623F" w14:textId="77777777" w:rsidR="009A5D9D" w:rsidRPr="00C54328" w:rsidRDefault="009A5D9D" w:rsidP="009A5D9D">
      <w:pPr>
        <w:pStyle w:val="B1"/>
        <w:ind w:left="0" w:firstLine="0"/>
        <w:rPr>
          <w:lang w:eastAsia="zh-CN"/>
          <w:rPrChange w:id="11" w:author="Wu Jingzhou - China Telecom" w:date="2021-07-26T10:45:00Z">
            <w:rPr>
              <w:color w:val="FF0000"/>
              <w:lang w:eastAsia="zh-CN"/>
            </w:rPr>
          </w:rPrChange>
        </w:rPr>
      </w:pPr>
      <w:r w:rsidRPr="00C54328">
        <w:rPr>
          <w:lang w:eastAsia="zh-CN"/>
          <w:rPrChange w:id="12" w:author="Wu Jingzhou - China Telecom" w:date="2021-07-26T10:45:00Z">
            <w:rPr>
              <w:color w:val="FF0000"/>
              <w:lang w:eastAsia="zh-CN"/>
            </w:rPr>
          </w:rPrChange>
        </w:rPr>
        <w:t>[TS 36.331, clause 5.3.5.3]</w:t>
      </w:r>
    </w:p>
    <w:p w14:paraId="147CBD51" w14:textId="77777777" w:rsidR="009A5D9D" w:rsidRPr="00102253" w:rsidRDefault="009A5D9D" w:rsidP="009A5D9D">
      <w:r w:rsidRPr="00102253">
        <w:t xml:space="preserve">If the </w:t>
      </w:r>
      <w:proofErr w:type="spellStart"/>
      <w:r w:rsidRPr="00102253">
        <w:rPr>
          <w:i/>
        </w:rPr>
        <w:t>RRCConnectionReconfiguration</w:t>
      </w:r>
      <w:proofErr w:type="spellEnd"/>
      <w:r w:rsidRPr="00102253">
        <w:t xml:space="preserve"> message does not include the </w:t>
      </w:r>
      <w:proofErr w:type="spellStart"/>
      <w:r w:rsidRPr="00102253">
        <w:rPr>
          <w:i/>
        </w:rPr>
        <w:t>mobilityControlInfo</w:t>
      </w:r>
      <w:proofErr w:type="spellEnd"/>
      <w:r w:rsidRPr="00102253">
        <w:rPr>
          <w:i/>
        </w:rPr>
        <w:t xml:space="preserve"> </w:t>
      </w:r>
      <w:r w:rsidRPr="00102253">
        <w:t>and the</w:t>
      </w:r>
      <w:r w:rsidRPr="00102253">
        <w:rPr>
          <w:i/>
        </w:rPr>
        <w:t xml:space="preserve"> </w:t>
      </w:r>
      <w:r w:rsidRPr="00102253">
        <w:t>UE is able to comply with the configuration included in this message, the UE shall:</w:t>
      </w:r>
    </w:p>
    <w:p w14:paraId="10778945" w14:textId="77777777" w:rsidR="009A5D9D" w:rsidRPr="00102253" w:rsidRDefault="009A5D9D" w:rsidP="009A5D9D">
      <w:pPr>
        <w:pStyle w:val="B1"/>
      </w:pPr>
      <w:r w:rsidRPr="00102253">
        <w:t>1&gt;</w:t>
      </w:r>
      <w:r w:rsidRPr="00102253">
        <w:tab/>
        <w:t xml:space="preserve">if the received </w:t>
      </w:r>
      <w:proofErr w:type="spellStart"/>
      <w:r w:rsidRPr="00102253">
        <w:rPr>
          <w:i/>
        </w:rPr>
        <w:t>RRCConnectionReconfiguration</w:t>
      </w:r>
      <w:proofErr w:type="spellEnd"/>
      <w:r w:rsidRPr="00102253">
        <w:t xml:space="preserve"> includes the </w:t>
      </w:r>
      <w:r w:rsidRPr="00102253">
        <w:rPr>
          <w:i/>
        </w:rPr>
        <w:t>daps-</w:t>
      </w:r>
      <w:proofErr w:type="spellStart"/>
      <w:r w:rsidRPr="00102253">
        <w:rPr>
          <w:i/>
        </w:rPr>
        <w:t>SourceRelease</w:t>
      </w:r>
      <w:proofErr w:type="spellEnd"/>
      <w:r w:rsidRPr="00102253">
        <w:t>:</w:t>
      </w:r>
    </w:p>
    <w:p w14:paraId="54D9E26C" w14:textId="77777777" w:rsidR="009A5D9D" w:rsidRPr="00102253" w:rsidRDefault="009A5D9D" w:rsidP="009A5D9D">
      <w:pPr>
        <w:pStyle w:val="B2"/>
      </w:pPr>
      <w:r w:rsidRPr="00102253">
        <w:t>2&gt;</w:t>
      </w:r>
      <w:r w:rsidRPr="00102253">
        <w:tab/>
        <w:t>reset source MCG MAC and release the source MCG MAC configuration;</w:t>
      </w:r>
    </w:p>
    <w:p w14:paraId="45D03894" w14:textId="77777777" w:rsidR="009A5D9D" w:rsidRPr="00102253" w:rsidRDefault="009A5D9D" w:rsidP="009A5D9D">
      <w:pPr>
        <w:pStyle w:val="B2"/>
      </w:pPr>
      <w:r w:rsidRPr="00102253">
        <w:t>2&gt;</w:t>
      </w:r>
      <w:r w:rsidRPr="00102253">
        <w:tab/>
        <w:t>for each DAPS bearer:</w:t>
      </w:r>
    </w:p>
    <w:p w14:paraId="60175C75" w14:textId="77777777" w:rsidR="009A5D9D" w:rsidRPr="00102253" w:rsidRDefault="009A5D9D" w:rsidP="009A5D9D">
      <w:pPr>
        <w:pStyle w:val="B3"/>
      </w:pPr>
      <w:r w:rsidRPr="00102253">
        <w:t>3&gt;</w:t>
      </w:r>
      <w:r w:rsidRPr="00102253">
        <w:tab/>
        <w:t xml:space="preserve">re-establish the RLC entity or entities for the source </w:t>
      </w:r>
      <w:proofErr w:type="spellStart"/>
      <w:r w:rsidRPr="00102253">
        <w:t>PCell</w:t>
      </w:r>
      <w:proofErr w:type="spellEnd"/>
      <w:r w:rsidRPr="00102253">
        <w:t>;</w:t>
      </w:r>
    </w:p>
    <w:p w14:paraId="7B42D469" w14:textId="77777777" w:rsidR="009A5D9D" w:rsidRPr="00102253" w:rsidRDefault="009A5D9D" w:rsidP="009A5D9D">
      <w:pPr>
        <w:pStyle w:val="B3"/>
      </w:pPr>
      <w:r w:rsidRPr="00102253">
        <w:t>3&gt;</w:t>
      </w:r>
      <w:r w:rsidRPr="00102253">
        <w:tab/>
        <w:t xml:space="preserve">release the RLC entity or entities and the associated DTCH logical channel for the source </w:t>
      </w:r>
      <w:proofErr w:type="spellStart"/>
      <w:r w:rsidRPr="00102253">
        <w:t>PCell</w:t>
      </w:r>
      <w:proofErr w:type="spellEnd"/>
      <w:r w:rsidRPr="00102253">
        <w:t>;</w:t>
      </w:r>
    </w:p>
    <w:p w14:paraId="4DDBAD2A" w14:textId="77777777" w:rsidR="009A5D9D" w:rsidRPr="00102253" w:rsidRDefault="009A5D9D" w:rsidP="009A5D9D">
      <w:pPr>
        <w:pStyle w:val="B3"/>
      </w:pPr>
      <w:r w:rsidRPr="00102253">
        <w:t>3&gt;</w:t>
      </w:r>
      <w:r w:rsidRPr="00102253">
        <w:tab/>
        <w:t>reconfigure the PDCP entity to release DAPS, as specified in TS 36.323 [8];</w:t>
      </w:r>
    </w:p>
    <w:p w14:paraId="7F8F092F" w14:textId="77777777" w:rsidR="009A5D9D" w:rsidRPr="00102253" w:rsidRDefault="009A5D9D" w:rsidP="009A5D9D">
      <w:pPr>
        <w:pStyle w:val="B2"/>
      </w:pPr>
      <w:r w:rsidRPr="00102253">
        <w:t>2&gt;</w:t>
      </w:r>
      <w:r w:rsidRPr="00102253">
        <w:tab/>
        <w:t>for each SRB:</w:t>
      </w:r>
    </w:p>
    <w:p w14:paraId="2D60439D" w14:textId="77777777" w:rsidR="009A5D9D" w:rsidRPr="00102253" w:rsidRDefault="009A5D9D" w:rsidP="009A5D9D">
      <w:pPr>
        <w:pStyle w:val="B3"/>
      </w:pPr>
      <w:r w:rsidRPr="00102253">
        <w:t>3&gt;</w:t>
      </w:r>
      <w:r w:rsidRPr="00102253">
        <w:tab/>
        <w:t xml:space="preserve">release the PDCP entity for the source </w:t>
      </w:r>
      <w:proofErr w:type="spellStart"/>
      <w:r w:rsidRPr="00102253">
        <w:t>PCell</w:t>
      </w:r>
      <w:proofErr w:type="spellEnd"/>
      <w:r w:rsidRPr="00102253">
        <w:t>;</w:t>
      </w:r>
    </w:p>
    <w:p w14:paraId="610EBB78" w14:textId="77777777" w:rsidR="009A5D9D" w:rsidRPr="00102253" w:rsidRDefault="009A5D9D" w:rsidP="009A5D9D">
      <w:pPr>
        <w:pStyle w:val="B3"/>
      </w:pPr>
      <w:r w:rsidRPr="00102253">
        <w:t>3&gt;</w:t>
      </w:r>
      <w:r w:rsidRPr="00102253">
        <w:tab/>
        <w:t xml:space="preserve">release the RLC entity and the associated DCCH logical channel for the source </w:t>
      </w:r>
      <w:proofErr w:type="spellStart"/>
      <w:r w:rsidRPr="00102253">
        <w:t>PCell</w:t>
      </w:r>
      <w:proofErr w:type="spellEnd"/>
      <w:r w:rsidRPr="00102253">
        <w:t>;</w:t>
      </w:r>
    </w:p>
    <w:p w14:paraId="0D3AD7D8" w14:textId="77777777" w:rsidR="009A5D9D" w:rsidRPr="00102253" w:rsidRDefault="009A5D9D" w:rsidP="009A5D9D">
      <w:pPr>
        <w:pStyle w:val="B2"/>
      </w:pPr>
      <w:r w:rsidRPr="00102253">
        <w:t>2&gt;</w:t>
      </w:r>
      <w:r w:rsidRPr="00102253">
        <w:tab/>
        <w:t xml:space="preserve">release the physical channel configuration for the source </w:t>
      </w:r>
      <w:proofErr w:type="spellStart"/>
      <w:r w:rsidRPr="00102253">
        <w:t>PCell</w:t>
      </w:r>
      <w:proofErr w:type="spellEnd"/>
      <w:r w:rsidRPr="00102253">
        <w:t>;</w:t>
      </w:r>
    </w:p>
    <w:p w14:paraId="25772681" w14:textId="77777777" w:rsidR="009A5D9D" w:rsidRPr="00C54328" w:rsidRDefault="009A5D9D" w:rsidP="009A5D9D">
      <w:pPr>
        <w:pStyle w:val="B1"/>
        <w:ind w:left="0" w:firstLine="0"/>
        <w:rPr>
          <w:lang w:eastAsia="zh-CN"/>
          <w:rPrChange w:id="13" w:author="Wu Jingzhou - China Telecom" w:date="2021-07-26T10:45:00Z">
            <w:rPr>
              <w:color w:val="FF0000"/>
              <w:lang w:eastAsia="zh-CN"/>
            </w:rPr>
          </w:rPrChange>
        </w:rPr>
      </w:pPr>
      <w:r w:rsidRPr="00C54328">
        <w:rPr>
          <w:lang w:eastAsia="zh-CN"/>
          <w:rPrChange w:id="14" w:author="Wu Jingzhou - China Telecom" w:date="2021-07-26T10:45:00Z">
            <w:rPr>
              <w:color w:val="FF0000"/>
              <w:lang w:eastAsia="zh-CN"/>
            </w:rPr>
          </w:rPrChange>
        </w:rPr>
        <w:t>[TS 36.331, clause 5.3.5.4]</w:t>
      </w:r>
    </w:p>
    <w:p w14:paraId="670CDCB5" w14:textId="77777777" w:rsidR="009A5D9D" w:rsidRPr="00102253" w:rsidRDefault="009A5D9D" w:rsidP="009A5D9D">
      <w:r w:rsidRPr="00102253">
        <w:t xml:space="preserve">If the </w:t>
      </w:r>
      <w:proofErr w:type="spellStart"/>
      <w:r w:rsidRPr="00102253">
        <w:rPr>
          <w:i/>
        </w:rPr>
        <w:t>RRCConnectionReconfiguration</w:t>
      </w:r>
      <w:proofErr w:type="spellEnd"/>
      <w:r w:rsidRPr="00102253">
        <w:t xml:space="preserve"> message includes the </w:t>
      </w:r>
      <w:proofErr w:type="spellStart"/>
      <w:r w:rsidRPr="00102253">
        <w:rPr>
          <w:i/>
        </w:rPr>
        <w:t>mobilityControlInfo</w:t>
      </w:r>
      <w:proofErr w:type="spellEnd"/>
      <w:r w:rsidRPr="00102253">
        <w:rPr>
          <w:i/>
        </w:rPr>
        <w:t xml:space="preserve"> </w:t>
      </w:r>
      <w:r w:rsidRPr="00102253">
        <w:t>and the</w:t>
      </w:r>
      <w:r w:rsidRPr="00102253">
        <w:rPr>
          <w:i/>
        </w:rPr>
        <w:t xml:space="preserve"> </w:t>
      </w:r>
      <w:r w:rsidRPr="00102253">
        <w:t>UE is able to comply with the configuration included in this message, the UE shall:</w:t>
      </w:r>
    </w:p>
    <w:p w14:paraId="737BEE48" w14:textId="77777777" w:rsidR="009A5D9D" w:rsidRPr="00102253" w:rsidRDefault="009A5D9D" w:rsidP="009A5D9D">
      <w:pPr>
        <w:pStyle w:val="B1"/>
        <w:ind w:leftChars="151" w:left="586" w:hangingChars="142"/>
      </w:pPr>
      <w:r w:rsidRPr="00102253">
        <w:t>1&gt;</w:t>
      </w:r>
      <w:r w:rsidRPr="00102253">
        <w:tab/>
        <w:t xml:space="preserve">if </w:t>
      </w:r>
      <w:r w:rsidRPr="00102253">
        <w:rPr>
          <w:i/>
        </w:rPr>
        <w:t>daps-HO</w:t>
      </w:r>
      <w:r w:rsidRPr="00102253">
        <w:t xml:space="preserve"> is configured for any DRB:</w:t>
      </w:r>
    </w:p>
    <w:p w14:paraId="74713AE3" w14:textId="77777777" w:rsidR="009A5D9D" w:rsidRPr="00102253" w:rsidRDefault="009A5D9D" w:rsidP="009A5D9D">
      <w:pPr>
        <w:pStyle w:val="B2"/>
      </w:pPr>
      <w:r w:rsidRPr="00102253">
        <w:t>2&gt;</w:t>
      </w:r>
      <w:r w:rsidRPr="00102253">
        <w:tab/>
        <w:t xml:space="preserve">establish a MAC entity for the target </w:t>
      </w:r>
      <w:proofErr w:type="spellStart"/>
      <w:r w:rsidRPr="00102253">
        <w:t>PCell</w:t>
      </w:r>
      <w:proofErr w:type="spellEnd"/>
      <w:r w:rsidRPr="00102253">
        <w:t xml:space="preserve">, with the same configuration as the MAC entity for the source </w:t>
      </w:r>
      <w:proofErr w:type="spellStart"/>
      <w:r w:rsidRPr="00102253">
        <w:t>PCell</w:t>
      </w:r>
      <w:proofErr w:type="spellEnd"/>
      <w:r w:rsidRPr="00102253">
        <w:t>;</w:t>
      </w:r>
    </w:p>
    <w:p w14:paraId="36ED04AF" w14:textId="77777777" w:rsidR="009A5D9D" w:rsidRPr="00102253" w:rsidRDefault="009A5D9D" w:rsidP="009A5D9D">
      <w:pPr>
        <w:pStyle w:val="B2"/>
      </w:pPr>
      <w:r w:rsidRPr="00102253">
        <w:t>2&gt;</w:t>
      </w:r>
      <w:r w:rsidRPr="00102253">
        <w:tab/>
        <w:t xml:space="preserve">for each DRB configured with </w:t>
      </w:r>
      <w:r w:rsidRPr="00102253">
        <w:rPr>
          <w:i/>
          <w:iCs/>
        </w:rPr>
        <w:t>daps-HO</w:t>
      </w:r>
      <w:r w:rsidRPr="00102253">
        <w:t>:</w:t>
      </w:r>
    </w:p>
    <w:p w14:paraId="3DD98EE8" w14:textId="77777777" w:rsidR="009A5D9D" w:rsidRPr="00102253" w:rsidRDefault="009A5D9D" w:rsidP="009A5D9D">
      <w:pPr>
        <w:pStyle w:val="B3"/>
      </w:pPr>
      <w:r w:rsidRPr="00102253">
        <w:t>3&gt;</w:t>
      </w:r>
      <w:r w:rsidRPr="00102253">
        <w:tab/>
        <w:t xml:space="preserve">establish the RLC entity or entities and the associated DTCH logical channel for the target </w:t>
      </w:r>
      <w:proofErr w:type="spellStart"/>
      <w:r w:rsidRPr="00102253">
        <w:t>PCell</w:t>
      </w:r>
      <w:proofErr w:type="spellEnd"/>
      <w:r w:rsidRPr="00102253">
        <w:t xml:space="preserve">, with the same configurations as for the source </w:t>
      </w:r>
      <w:proofErr w:type="spellStart"/>
      <w:r w:rsidRPr="00102253">
        <w:t>PCell</w:t>
      </w:r>
      <w:proofErr w:type="spellEnd"/>
      <w:r w:rsidRPr="00102253">
        <w:t>;</w:t>
      </w:r>
    </w:p>
    <w:p w14:paraId="5E4C323F" w14:textId="77777777" w:rsidR="009A5D9D" w:rsidRPr="00102253" w:rsidRDefault="009A5D9D" w:rsidP="009A5D9D">
      <w:pPr>
        <w:pStyle w:val="B3"/>
      </w:pPr>
      <w:r w:rsidRPr="00102253">
        <w:t>3&gt;</w:t>
      </w:r>
      <w:r w:rsidRPr="00102253">
        <w:tab/>
        <w:t>reconfigure the PDCP entity to configure DAPS as specified in TS36.323 [8].</w:t>
      </w:r>
    </w:p>
    <w:p w14:paraId="2C307E2B" w14:textId="77777777" w:rsidR="009A5D9D" w:rsidRPr="00102253" w:rsidRDefault="009A5D9D" w:rsidP="009A5D9D">
      <w:pPr>
        <w:pStyle w:val="B2"/>
      </w:pPr>
      <w:r w:rsidRPr="00102253">
        <w:t>2&gt;</w:t>
      </w:r>
      <w:r w:rsidRPr="00102253">
        <w:tab/>
        <w:t xml:space="preserve">for each DRB not configured with </w:t>
      </w:r>
      <w:r w:rsidRPr="00102253">
        <w:rPr>
          <w:i/>
          <w:iCs/>
        </w:rPr>
        <w:t>daps-HO</w:t>
      </w:r>
      <w:r w:rsidRPr="00102253">
        <w:t>:</w:t>
      </w:r>
    </w:p>
    <w:p w14:paraId="5B6504F2" w14:textId="77777777" w:rsidR="009A5D9D" w:rsidRPr="00102253" w:rsidRDefault="009A5D9D" w:rsidP="009A5D9D">
      <w:pPr>
        <w:pStyle w:val="B3"/>
      </w:pPr>
      <w:r w:rsidRPr="00102253">
        <w:t>3&gt;</w:t>
      </w:r>
      <w:r w:rsidRPr="00102253">
        <w:tab/>
        <w:t>re-establish PDCP;</w:t>
      </w:r>
    </w:p>
    <w:p w14:paraId="4D7BA323" w14:textId="77777777" w:rsidR="009A5D9D" w:rsidRPr="00102253" w:rsidRDefault="009A5D9D" w:rsidP="009A5D9D">
      <w:pPr>
        <w:pStyle w:val="B3"/>
      </w:pPr>
      <w:r w:rsidRPr="00102253">
        <w:t>3&gt;</w:t>
      </w:r>
      <w:r w:rsidRPr="00102253">
        <w:tab/>
        <w:t xml:space="preserve">re-establish the RLC entity and associate it, and the associated DTCH logical channel, to the target </w:t>
      </w:r>
      <w:proofErr w:type="spellStart"/>
      <w:r w:rsidRPr="00102253">
        <w:t>PCell</w:t>
      </w:r>
      <w:proofErr w:type="spellEnd"/>
      <w:r w:rsidRPr="00102253">
        <w:t>;</w:t>
      </w:r>
    </w:p>
    <w:p w14:paraId="1B2E4CC9" w14:textId="77777777" w:rsidR="009A5D9D" w:rsidRPr="00102253" w:rsidRDefault="009A5D9D" w:rsidP="009A5D9D">
      <w:pPr>
        <w:pStyle w:val="B2"/>
      </w:pPr>
      <w:r w:rsidRPr="00102253">
        <w:t>2&gt;</w:t>
      </w:r>
      <w:r w:rsidRPr="00102253">
        <w:tab/>
        <w:t>for each SRB:</w:t>
      </w:r>
    </w:p>
    <w:p w14:paraId="5A44710B" w14:textId="77777777" w:rsidR="009A5D9D" w:rsidRPr="00102253" w:rsidRDefault="009A5D9D" w:rsidP="009A5D9D">
      <w:pPr>
        <w:pStyle w:val="B3"/>
      </w:pPr>
      <w:r w:rsidRPr="00102253">
        <w:t>3&gt;</w:t>
      </w:r>
      <w:r w:rsidRPr="00102253">
        <w:tab/>
        <w:t xml:space="preserve">establish a PDCP entity for the target </w:t>
      </w:r>
      <w:proofErr w:type="spellStart"/>
      <w:r w:rsidRPr="00102253">
        <w:t>PCell</w:t>
      </w:r>
      <w:proofErr w:type="spellEnd"/>
      <w:r w:rsidRPr="00102253">
        <w:t xml:space="preserve">, with the same configuration as the PDCP entity for the source </w:t>
      </w:r>
      <w:proofErr w:type="spellStart"/>
      <w:r w:rsidRPr="00102253">
        <w:t>PCell</w:t>
      </w:r>
      <w:proofErr w:type="spellEnd"/>
      <w:r w:rsidRPr="00102253">
        <w:t>;</w:t>
      </w:r>
    </w:p>
    <w:p w14:paraId="0EB18B6A" w14:textId="77777777" w:rsidR="009A5D9D" w:rsidRPr="00102253" w:rsidRDefault="009A5D9D" w:rsidP="009A5D9D">
      <w:pPr>
        <w:pStyle w:val="B3"/>
      </w:pPr>
      <w:r w:rsidRPr="00102253">
        <w:t>3&gt;</w:t>
      </w:r>
      <w:r w:rsidRPr="00102253">
        <w:tab/>
        <w:t xml:space="preserve">establish an RLC entity and an associated DCCH logical channel for the target </w:t>
      </w:r>
      <w:proofErr w:type="spellStart"/>
      <w:r w:rsidRPr="00102253">
        <w:t>PCell</w:t>
      </w:r>
      <w:proofErr w:type="spellEnd"/>
      <w:r w:rsidRPr="00102253">
        <w:t xml:space="preserve">, with the same configuration as for the source </w:t>
      </w:r>
      <w:proofErr w:type="spellStart"/>
      <w:r w:rsidRPr="00102253">
        <w:t>PCell</w:t>
      </w:r>
      <w:proofErr w:type="spellEnd"/>
      <w:r w:rsidRPr="00102253">
        <w:t>;</w:t>
      </w:r>
    </w:p>
    <w:p w14:paraId="4C3E21DF" w14:textId="77777777" w:rsidR="009A5D9D" w:rsidRPr="00102253" w:rsidRDefault="009A5D9D" w:rsidP="009A5D9D">
      <w:pPr>
        <w:pStyle w:val="B2"/>
      </w:pPr>
      <w:r w:rsidRPr="00102253">
        <w:t>2&gt;</w:t>
      </w:r>
      <w:r w:rsidRPr="00102253">
        <w:tab/>
        <w:t xml:space="preserve">suspend the SRBs for the source </w:t>
      </w:r>
      <w:proofErr w:type="spellStart"/>
      <w:r w:rsidRPr="00102253">
        <w:t>PCell</w:t>
      </w:r>
      <w:proofErr w:type="spellEnd"/>
      <w:r w:rsidRPr="00102253">
        <w:t>;</w:t>
      </w:r>
    </w:p>
    <w:p w14:paraId="06A642FA" w14:textId="77777777" w:rsidR="009A5D9D" w:rsidRPr="00102253" w:rsidRDefault="009A5D9D" w:rsidP="009A5D9D">
      <w:pPr>
        <w:pStyle w:val="NO"/>
      </w:pPr>
      <w:r w:rsidRPr="00102253">
        <w:t>NOTE 1c:</w:t>
      </w:r>
      <w:r w:rsidRPr="00102253">
        <w:tab/>
        <w:t xml:space="preserve">In order to understand if a </w:t>
      </w:r>
      <w:r w:rsidRPr="00102253">
        <w:rPr>
          <w:i/>
          <w:iCs/>
        </w:rPr>
        <w:t>daps-HO</w:t>
      </w:r>
      <w:r w:rsidRPr="00102253">
        <w:t xml:space="preserve"> is configured, the UE needs to check the presence of the field </w:t>
      </w:r>
      <w:r w:rsidRPr="00102253">
        <w:rPr>
          <w:i/>
          <w:iCs/>
        </w:rPr>
        <w:t>daps-HO</w:t>
      </w:r>
      <w:r w:rsidRPr="00102253">
        <w:t xml:space="preserve"> within the received </w:t>
      </w:r>
      <w:proofErr w:type="spellStart"/>
      <w:r w:rsidRPr="00102253">
        <w:rPr>
          <w:i/>
          <w:iCs/>
        </w:rPr>
        <w:t>RadioResourceConfigDedicated</w:t>
      </w:r>
      <w:proofErr w:type="spellEnd"/>
      <w:r w:rsidRPr="00102253">
        <w:t xml:space="preserve"> IE.</w:t>
      </w:r>
    </w:p>
    <w:p w14:paraId="5B7F1D2A" w14:textId="77777777" w:rsidR="00EE7AE7" w:rsidRPr="00EE7AE7" w:rsidRDefault="00EE7AE7" w:rsidP="009A5D9D">
      <w:pPr>
        <w:pStyle w:val="NO"/>
        <w:ind w:left="0" w:firstLine="0"/>
        <w:rPr>
          <w:lang w:eastAsia="zh-CN"/>
        </w:rPr>
      </w:pPr>
    </w:p>
    <w:p w14:paraId="26C26766" w14:textId="77777777" w:rsidR="009A5D9D" w:rsidRPr="00102253" w:rsidRDefault="009A5D9D" w:rsidP="009A5D9D">
      <w:pPr>
        <w:pStyle w:val="H6"/>
      </w:pPr>
      <w:r w:rsidRPr="00102253">
        <w:t>8.2.4.30.1.3</w:t>
      </w:r>
      <w:r w:rsidRPr="00102253">
        <w:tab/>
        <w:t>Test description</w:t>
      </w:r>
    </w:p>
    <w:p w14:paraId="0B0587E7" w14:textId="77777777" w:rsidR="009A5D9D" w:rsidRPr="00102253" w:rsidRDefault="009A5D9D" w:rsidP="009A5D9D">
      <w:pPr>
        <w:pStyle w:val="H6"/>
      </w:pPr>
      <w:r w:rsidRPr="00102253">
        <w:t>8.2.4.30.1.3.1</w:t>
      </w:r>
      <w:r w:rsidRPr="00102253">
        <w:tab/>
        <w:t>Pre-test conditions</w:t>
      </w:r>
    </w:p>
    <w:p w14:paraId="6E3B6635" w14:textId="77777777" w:rsidR="009A5D9D" w:rsidRPr="00102253" w:rsidRDefault="009A5D9D" w:rsidP="009A5D9D">
      <w:pPr>
        <w:pStyle w:val="H6"/>
      </w:pPr>
      <w:r w:rsidRPr="00102253">
        <w:t>System Simulator:</w:t>
      </w:r>
    </w:p>
    <w:p w14:paraId="77CCEF6B" w14:textId="0917164B" w:rsidR="009A5D9D" w:rsidRPr="00102253" w:rsidRDefault="009A5D9D" w:rsidP="009A5D9D">
      <w:pPr>
        <w:pStyle w:val="B1"/>
      </w:pPr>
      <w:r w:rsidRPr="00102253">
        <w:t>-</w:t>
      </w:r>
      <w:r w:rsidRPr="00102253">
        <w:tab/>
        <w:t>Cell 1</w:t>
      </w:r>
      <w:ins w:id="15" w:author="Wu Jingzhou - China Telecom" w:date="2021-07-26T11:15:00Z">
        <w:r w:rsidR="00133CEA">
          <w:t xml:space="preserve"> is the serving cell,</w:t>
        </w:r>
      </w:ins>
      <w:r w:rsidRPr="00102253">
        <w:t xml:space="preserve"> </w:t>
      </w:r>
      <w:del w:id="16" w:author="Wu Jingzhou - China Telecom" w:date="2021-07-26T11:15:00Z">
        <w:r w:rsidRPr="00102253" w:rsidDel="00133CEA">
          <w:delText xml:space="preserve">and </w:delText>
        </w:r>
      </w:del>
      <w:r w:rsidRPr="00102253">
        <w:t>Cell 2</w:t>
      </w:r>
      <w:ins w:id="17" w:author="Wu Jingzhou - China Telecom" w:date="2021-07-26T11:15:00Z">
        <w:r w:rsidR="00133CEA">
          <w:t xml:space="preserve"> is the intra-</w:t>
        </w:r>
        <w:proofErr w:type="spellStart"/>
        <w:r w:rsidR="00133CEA">
          <w:t>ferquency</w:t>
        </w:r>
        <w:proofErr w:type="spellEnd"/>
        <w:r w:rsidR="00133CEA">
          <w:t xml:space="preserve"> neighbour cell</w:t>
        </w:r>
      </w:ins>
      <w:ins w:id="18" w:author="Wu Jingzhou - China Telecom" w:date="2021-07-26T11:16:00Z">
        <w:r w:rsidR="00133CEA">
          <w:t xml:space="preserve"> of Cell 1</w:t>
        </w:r>
      </w:ins>
      <w:r w:rsidRPr="00102253">
        <w:t>.</w:t>
      </w:r>
    </w:p>
    <w:p w14:paraId="0C09D8EE" w14:textId="77777777" w:rsidR="009A5D9D" w:rsidRPr="00102253" w:rsidRDefault="009A5D9D" w:rsidP="009A5D9D">
      <w:pPr>
        <w:pStyle w:val="H6"/>
        <w:ind w:left="0" w:firstLine="0"/>
      </w:pPr>
      <w:r w:rsidRPr="00102253">
        <w:t>UE:</w:t>
      </w:r>
    </w:p>
    <w:p w14:paraId="70D3DC14" w14:textId="77777777" w:rsidR="009A5D9D" w:rsidRPr="00102253" w:rsidRDefault="009A5D9D" w:rsidP="009A5D9D">
      <w:pPr>
        <w:pStyle w:val="B1"/>
      </w:pPr>
      <w:r w:rsidRPr="00102253">
        <w:t>-</w:t>
      </w:r>
      <w:r w:rsidRPr="00102253">
        <w:tab/>
        <w:t>None.</w:t>
      </w:r>
    </w:p>
    <w:p w14:paraId="0AAEDF42" w14:textId="77777777" w:rsidR="009A5D9D" w:rsidRPr="00102253" w:rsidRDefault="009A5D9D" w:rsidP="009A5D9D">
      <w:pPr>
        <w:pStyle w:val="H6"/>
      </w:pPr>
      <w:r w:rsidRPr="00102253">
        <w:t>Preamble:</w:t>
      </w:r>
    </w:p>
    <w:p w14:paraId="045F84A6" w14:textId="77777777" w:rsidR="00754699" w:rsidRDefault="009A5D9D">
      <w:pPr>
        <w:pStyle w:val="B1"/>
        <w:rPr>
          <w:ins w:id="19" w:author="Wu Jingzhou - China Telecom" w:date="2021-07-26T10:50:00Z"/>
        </w:rPr>
        <w:pPrChange w:id="20" w:author="Wu Jingzhou - China Telecom" w:date="2021-07-26T10:51:00Z">
          <w:pPr>
            <w:pStyle w:val="H6"/>
          </w:pPr>
        </w:pPrChange>
      </w:pPr>
      <w:r w:rsidRPr="00102253">
        <w:t>-</w:t>
      </w:r>
      <w:r w:rsidRPr="00102253">
        <w:tab/>
        <w:t>The UE is in state Loopback Activated (state 4) according to [18].</w:t>
      </w:r>
    </w:p>
    <w:p w14:paraId="7C46879E" w14:textId="77777777" w:rsidR="00754699" w:rsidRDefault="00754699" w:rsidP="009A5D9D">
      <w:pPr>
        <w:pStyle w:val="H6"/>
        <w:rPr>
          <w:ins w:id="21" w:author="Wu Jingzhou - China Telecom" w:date="2021-07-26T10:50:00Z"/>
        </w:rPr>
      </w:pPr>
    </w:p>
    <w:p w14:paraId="71B7A158" w14:textId="55F18EFA" w:rsidR="009A5D9D" w:rsidRDefault="009A5D9D" w:rsidP="009A5D9D">
      <w:pPr>
        <w:pStyle w:val="H6"/>
      </w:pPr>
      <w:r w:rsidRPr="00102253">
        <w:t>8.2.4.30.1.3.2</w:t>
      </w:r>
      <w:r w:rsidRPr="00102253">
        <w:tab/>
        <w:t>Test procedure sequence</w:t>
      </w:r>
    </w:p>
    <w:p w14:paraId="39669510" w14:textId="77777777" w:rsidR="00133CEA" w:rsidRPr="00102253" w:rsidRDefault="00133CEA" w:rsidP="00133CEA">
      <w:pPr>
        <w:pStyle w:val="TH"/>
      </w:pPr>
      <w:r w:rsidRPr="00102253">
        <w:t>Table 8.2.4.30.1.3.2-1: Main behaviour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133CEA" w:rsidRPr="00102253" w14:paraId="4263F66E" w14:textId="77777777" w:rsidTr="00133CEA">
        <w:trPr>
          <w:jc w:val="center"/>
        </w:trPr>
        <w:tc>
          <w:tcPr>
            <w:tcW w:w="647" w:type="dxa"/>
            <w:tcBorders>
              <w:top w:val="single" w:sz="4" w:space="0" w:color="auto"/>
              <w:left w:val="single" w:sz="4" w:space="0" w:color="auto"/>
              <w:bottom w:val="nil"/>
              <w:right w:val="single" w:sz="4" w:space="0" w:color="auto"/>
            </w:tcBorders>
            <w:hideMark/>
          </w:tcPr>
          <w:p w14:paraId="2F716333" w14:textId="77777777" w:rsidR="00133CEA" w:rsidRPr="00102253" w:rsidRDefault="00133CEA" w:rsidP="00083081">
            <w:pPr>
              <w:pStyle w:val="TAH"/>
            </w:pPr>
            <w:r w:rsidRPr="00102253">
              <w:t>St</w:t>
            </w:r>
          </w:p>
        </w:tc>
        <w:tc>
          <w:tcPr>
            <w:tcW w:w="3967" w:type="dxa"/>
            <w:tcBorders>
              <w:top w:val="single" w:sz="4" w:space="0" w:color="auto"/>
              <w:left w:val="single" w:sz="4" w:space="0" w:color="auto"/>
              <w:bottom w:val="nil"/>
              <w:right w:val="single" w:sz="4" w:space="0" w:color="auto"/>
            </w:tcBorders>
            <w:hideMark/>
          </w:tcPr>
          <w:p w14:paraId="2BF773F2" w14:textId="77777777" w:rsidR="00133CEA" w:rsidRPr="00102253" w:rsidRDefault="00133CEA" w:rsidP="00083081">
            <w:pPr>
              <w:pStyle w:val="TAH"/>
            </w:pPr>
            <w:r w:rsidRPr="0010225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F27CB47" w14:textId="77777777" w:rsidR="00133CEA" w:rsidRPr="00102253" w:rsidRDefault="00133CEA" w:rsidP="00083081">
            <w:pPr>
              <w:pStyle w:val="TAH"/>
            </w:pPr>
            <w:r w:rsidRPr="00102253">
              <w:t>Message Sequence</w:t>
            </w:r>
          </w:p>
        </w:tc>
        <w:tc>
          <w:tcPr>
            <w:tcW w:w="567" w:type="dxa"/>
            <w:tcBorders>
              <w:top w:val="single" w:sz="4" w:space="0" w:color="auto"/>
              <w:left w:val="single" w:sz="4" w:space="0" w:color="auto"/>
              <w:bottom w:val="nil"/>
              <w:right w:val="single" w:sz="4" w:space="0" w:color="auto"/>
            </w:tcBorders>
            <w:hideMark/>
          </w:tcPr>
          <w:p w14:paraId="44AE3DC2" w14:textId="77777777" w:rsidR="00133CEA" w:rsidRPr="00102253" w:rsidRDefault="00133CEA" w:rsidP="00083081">
            <w:pPr>
              <w:pStyle w:val="TAH"/>
            </w:pPr>
            <w:r w:rsidRPr="00102253">
              <w:t>TP</w:t>
            </w:r>
          </w:p>
        </w:tc>
        <w:tc>
          <w:tcPr>
            <w:tcW w:w="1019" w:type="dxa"/>
            <w:tcBorders>
              <w:top w:val="single" w:sz="4" w:space="0" w:color="auto"/>
              <w:left w:val="single" w:sz="4" w:space="0" w:color="auto"/>
              <w:bottom w:val="nil"/>
              <w:right w:val="single" w:sz="4" w:space="0" w:color="auto"/>
            </w:tcBorders>
            <w:hideMark/>
          </w:tcPr>
          <w:p w14:paraId="6B840295" w14:textId="77777777" w:rsidR="00133CEA" w:rsidRPr="00102253" w:rsidRDefault="00133CEA" w:rsidP="00083081">
            <w:pPr>
              <w:pStyle w:val="TAH"/>
            </w:pPr>
            <w:r w:rsidRPr="00102253">
              <w:t>Verdict</w:t>
            </w:r>
          </w:p>
        </w:tc>
      </w:tr>
      <w:tr w:rsidR="00133CEA" w:rsidRPr="00102253" w14:paraId="6B891AE8" w14:textId="77777777" w:rsidTr="00133CEA">
        <w:trPr>
          <w:jc w:val="center"/>
        </w:trPr>
        <w:tc>
          <w:tcPr>
            <w:tcW w:w="647" w:type="dxa"/>
            <w:tcBorders>
              <w:top w:val="nil"/>
              <w:left w:val="single" w:sz="4" w:space="0" w:color="auto"/>
              <w:bottom w:val="single" w:sz="4" w:space="0" w:color="auto"/>
              <w:right w:val="single" w:sz="4" w:space="0" w:color="auto"/>
            </w:tcBorders>
          </w:tcPr>
          <w:p w14:paraId="0FF1ADCF" w14:textId="77777777" w:rsidR="00133CEA" w:rsidRPr="00102253" w:rsidRDefault="00133CEA" w:rsidP="00083081">
            <w:pPr>
              <w:pStyle w:val="TAH"/>
            </w:pPr>
          </w:p>
        </w:tc>
        <w:tc>
          <w:tcPr>
            <w:tcW w:w="3967" w:type="dxa"/>
            <w:tcBorders>
              <w:top w:val="nil"/>
              <w:left w:val="single" w:sz="4" w:space="0" w:color="auto"/>
              <w:bottom w:val="single" w:sz="4" w:space="0" w:color="auto"/>
              <w:right w:val="single" w:sz="4" w:space="0" w:color="auto"/>
            </w:tcBorders>
          </w:tcPr>
          <w:p w14:paraId="45A59B7E" w14:textId="77777777" w:rsidR="00133CEA" w:rsidRPr="00102253" w:rsidRDefault="00133CEA" w:rsidP="0008308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D4AFA93" w14:textId="77777777" w:rsidR="00133CEA" w:rsidRPr="00102253" w:rsidRDefault="00133CEA" w:rsidP="00083081">
            <w:pPr>
              <w:pStyle w:val="TAH"/>
            </w:pPr>
            <w:r w:rsidRPr="00102253">
              <w:t>U - S</w:t>
            </w:r>
          </w:p>
        </w:tc>
        <w:tc>
          <w:tcPr>
            <w:tcW w:w="2976" w:type="dxa"/>
            <w:tcBorders>
              <w:top w:val="single" w:sz="4" w:space="0" w:color="auto"/>
              <w:left w:val="single" w:sz="4" w:space="0" w:color="auto"/>
              <w:bottom w:val="single" w:sz="4" w:space="0" w:color="auto"/>
              <w:right w:val="single" w:sz="4" w:space="0" w:color="auto"/>
            </w:tcBorders>
            <w:hideMark/>
          </w:tcPr>
          <w:p w14:paraId="407BD662" w14:textId="77777777" w:rsidR="00133CEA" w:rsidRPr="00102253" w:rsidRDefault="00133CEA" w:rsidP="00083081">
            <w:pPr>
              <w:pStyle w:val="TAH"/>
            </w:pPr>
            <w:r w:rsidRPr="00102253">
              <w:t>Message</w:t>
            </w:r>
          </w:p>
        </w:tc>
        <w:tc>
          <w:tcPr>
            <w:tcW w:w="567" w:type="dxa"/>
            <w:tcBorders>
              <w:top w:val="nil"/>
              <w:left w:val="single" w:sz="4" w:space="0" w:color="auto"/>
              <w:bottom w:val="single" w:sz="4" w:space="0" w:color="auto"/>
              <w:right w:val="single" w:sz="4" w:space="0" w:color="auto"/>
            </w:tcBorders>
          </w:tcPr>
          <w:p w14:paraId="69DC468A" w14:textId="77777777" w:rsidR="00133CEA" w:rsidRPr="00102253" w:rsidRDefault="00133CEA" w:rsidP="00083081">
            <w:pPr>
              <w:pStyle w:val="TAH"/>
            </w:pPr>
          </w:p>
        </w:tc>
        <w:tc>
          <w:tcPr>
            <w:tcW w:w="1019" w:type="dxa"/>
            <w:tcBorders>
              <w:top w:val="nil"/>
              <w:left w:val="single" w:sz="4" w:space="0" w:color="auto"/>
              <w:bottom w:val="single" w:sz="4" w:space="0" w:color="auto"/>
              <w:right w:val="single" w:sz="4" w:space="0" w:color="auto"/>
            </w:tcBorders>
          </w:tcPr>
          <w:p w14:paraId="428B0D46" w14:textId="77777777" w:rsidR="00133CEA" w:rsidRPr="00102253" w:rsidRDefault="00133CEA" w:rsidP="00083081">
            <w:pPr>
              <w:pStyle w:val="TAH"/>
            </w:pPr>
          </w:p>
        </w:tc>
      </w:tr>
      <w:tr w:rsidR="00133CEA" w:rsidRPr="00102253" w14:paraId="38AC230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05DA2661" w14:textId="77777777" w:rsidR="00133CEA" w:rsidRPr="00102253" w:rsidRDefault="00133CEA" w:rsidP="00083081">
            <w:pPr>
              <w:pStyle w:val="TAC"/>
            </w:pPr>
            <w:r w:rsidRPr="00102253">
              <w:t>1</w:t>
            </w:r>
          </w:p>
        </w:tc>
        <w:tc>
          <w:tcPr>
            <w:tcW w:w="3967" w:type="dxa"/>
            <w:tcBorders>
              <w:top w:val="single" w:sz="4" w:space="0" w:color="auto"/>
              <w:left w:val="single" w:sz="4" w:space="0" w:color="auto"/>
              <w:bottom w:val="single" w:sz="4" w:space="0" w:color="auto"/>
              <w:right w:val="single" w:sz="4" w:space="0" w:color="auto"/>
            </w:tcBorders>
            <w:hideMark/>
          </w:tcPr>
          <w:p w14:paraId="1CFF0087" w14:textId="77777777" w:rsidR="00133CEA" w:rsidRPr="00102253" w:rsidRDefault="00133CEA" w:rsidP="00083081">
            <w:pPr>
              <w:pStyle w:val="TAL"/>
            </w:pPr>
            <w:r w:rsidRPr="00102253">
              <w:t>The SS ignores scheduling requests and does not allocate any uplink grant in Cell 1.</w:t>
            </w:r>
          </w:p>
        </w:tc>
        <w:tc>
          <w:tcPr>
            <w:tcW w:w="709" w:type="dxa"/>
            <w:tcBorders>
              <w:top w:val="single" w:sz="4" w:space="0" w:color="auto"/>
              <w:left w:val="single" w:sz="4" w:space="0" w:color="auto"/>
              <w:bottom w:val="single" w:sz="4" w:space="0" w:color="auto"/>
              <w:right w:val="single" w:sz="4" w:space="0" w:color="auto"/>
            </w:tcBorders>
            <w:hideMark/>
          </w:tcPr>
          <w:p w14:paraId="7DC3F1BD" w14:textId="77777777" w:rsidR="00133CEA" w:rsidRPr="00102253" w:rsidRDefault="00133CEA" w:rsidP="00083081">
            <w:pPr>
              <w:pStyle w:val="TAC"/>
            </w:pPr>
            <w:r w:rsidRPr="0010225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11DD06D" w14:textId="77777777" w:rsidR="00133CEA" w:rsidRPr="00102253" w:rsidRDefault="00133CEA" w:rsidP="00083081">
            <w:pPr>
              <w:pStyle w:val="TAL"/>
              <w:rPr>
                <w:i/>
              </w:rPr>
            </w:pPr>
            <w:r w:rsidRPr="0010225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FD1CDAC"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3ECC24CA" w14:textId="77777777" w:rsidR="00133CEA" w:rsidRPr="00102253" w:rsidRDefault="00133CEA" w:rsidP="00083081">
            <w:pPr>
              <w:pStyle w:val="TAC"/>
            </w:pPr>
            <w:r w:rsidRPr="00102253">
              <w:t>-</w:t>
            </w:r>
          </w:p>
        </w:tc>
      </w:tr>
      <w:tr w:rsidR="00133CEA" w:rsidRPr="00102253" w14:paraId="0C2AD083"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EC8FF50" w14:textId="77777777" w:rsidR="00133CEA" w:rsidRPr="00102253" w:rsidRDefault="00133CEA" w:rsidP="00083081">
            <w:pPr>
              <w:pStyle w:val="TAC"/>
            </w:pPr>
            <w:r w:rsidRPr="00102253">
              <w:t>2</w:t>
            </w:r>
          </w:p>
        </w:tc>
        <w:tc>
          <w:tcPr>
            <w:tcW w:w="3967" w:type="dxa"/>
            <w:tcBorders>
              <w:top w:val="single" w:sz="4" w:space="0" w:color="auto"/>
              <w:left w:val="single" w:sz="4" w:space="0" w:color="auto"/>
              <w:bottom w:val="single" w:sz="4" w:space="0" w:color="auto"/>
              <w:right w:val="single" w:sz="4" w:space="0" w:color="auto"/>
            </w:tcBorders>
            <w:hideMark/>
          </w:tcPr>
          <w:p w14:paraId="3FF7813F" w14:textId="77777777" w:rsidR="00133CEA" w:rsidRPr="00102253" w:rsidRDefault="00133CEA" w:rsidP="00083081">
            <w:pPr>
              <w:pStyle w:val="TAL"/>
              <w:rPr>
                <w:color w:val="000000"/>
              </w:rPr>
            </w:pPr>
            <w:r w:rsidRPr="00102253">
              <w:t>The SS sends one IP Packet to the UE on the DRB#1.</w:t>
            </w:r>
          </w:p>
        </w:tc>
        <w:tc>
          <w:tcPr>
            <w:tcW w:w="709" w:type="dxa"/>
            <w:tcBorders>
              <w:top w:val="single" w:sz="4" w:space="0" w:color="auto"/>
              <w:left w:val="single" w:sz="4" w:space="0" w:color="auto"/>
              <w:bottom w:val="single" w:sz="4" w:space="0" w:color="auto"/>
              <w:right w:val="single" w:sz="4" w:space="0" w:color="auto"/>
            </w:tcBorders>
            <w:hideMark/>
          </w:tcPr>
          <w:p w14:paraId="152617EB"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tcPr>
          <w:p w14:paraId="71705787" w14:textId="77777777" w:rsidR="00133CEA" w:rsidRPr="00102253" w:rsidRDefault="00133CEA" w:rsidP="00083081">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7DDAC8FB"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4D5D3799" w14:textId="77777777" w:rsidR="00133CEA" w:rsidRPr="00102253" w:rsidRDefault="00133CEA" w:rsidP="00083081">
            <w:pPr>
              <w:pStyle w:val="TAC"/>
            </w:pPr>
            <w:r w:rsidRPr="00102253">
              <w:t>-</w:t>
            </w:r>
          </w:p>
        </w:tc>
      </w:tr>
      <w:tr w:rsidR="00133CEA" w:rsidRPr="00102253" w14:paraId="2CF471CF"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18DE297" w14:textId="77777777" w:rsidR="00133CEA" w:rsidRPr="00102253" w:rsidRDefault="00133CEA" w:rsidP="00083081">
            <w:pPr>
              <w:pStyle w:val="TAC"/>
            </w:pPr>
            <w:r w:rsidRPr="00102253">
              <w:t>3</w:t>
            </w:r>
          </w:p>
        </w:tc>
        <w:tc>
          <w:tcPr>
            <w:tcW w:w="3967" w:type="dxa"/>
            <w:tcBorders>
              <w:top w:val="single" w:sz="4" w:space="0" w:color="auto"/>
              <w:left w:val="single" w:sz="4" w:space="0" w:color="auto"/>
              <w:bottom w:val="single" w:sz="4" w:space="0" w:color="auto"/>
              <w:right w:val="single" w:sz="4" w:space="0" w:color="auto"/>
            </w:tcBorders>
            <w:hideMark/>
          </w:tcPr>
          <w:p w14:paraId="1B3AB31E" w14:textId="77777777" w:rsidR="00133CEA" w:rsidRPr="00102253" w:rsidRDefault="00133CEA" w:rsidP="00083081">
            <w:pPr>
              <w:pStyle w:val="TAL"/>
            </w:pPr>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non-contention based DAPS handover to Cell 2</w:t>
            </w:r>
            <w:r w:rsidRPr="00102253">
              <w:rPr>
                <w:lang w:eastAsia="zh-CN"/>
              </w:rPr>
              <w:t xml:space="preserve">. </w:t>
            </w:r>
            <w:r w:rsidRPr="00102253">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35F64DD5"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4514A63E" w14:textId="77777777" w:rsidR="00133CEA" w:rsidRPr="00102253" w:rsidRDefault="00133CEA" w:rsidP="00083081">
            <w:pPr>
              <w:pStyle w:val="TAL"/>
              <w:rPr>
                <w:i/>
              </w:rPr>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3A6566"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0F50E1D5" w14:textId="77777777" w:rsidR="00133CEA" w:rsidRPr="00102253" w:rsidRDefault="00133CEA" w:rsidP="00083081">
            <w:pPr>
              <w:pStyle w:val="TAC"/>
            </w:pPr>
            <w:r w:rsidRPr="00102253">
              <w:t>-</w:t>
            </w:r>
          </w:p>
        </w:tc>
      </w:tr>
      <w:tr w:rsidR="00133CEA" w:rsidRPr="00102253" w14:paraId="5BC535D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8BEEC57" w14:textId="77777777" w:rsidR="00133CEA" w:rsidRPr="00102253" w:rsidRDefault="00133CEA" w:rsidP="00083081">
            <w:pPr>
              <w:pStyle w:val="TAC"/>
              <w:rPr>
                <w:lang w:eastAsia="zh-CN"/>
              </w:rPr>
            </w:pPr>
            <w:r w:rsidRPr="0010225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0F7D8CCA" w14:textId="77777777" w:rsidR="00133CEA" w:rsidRPr="00102253" w:rsidRDefault="00133CEA" w:rsidP="00083081">
            <w:pPr>
              <w:pStyle w:val="TAL"/>
            </w:pPr>
            <w:r w:rsidRPr="00102253">
              <w:t>EXCEPTION: During the execution from Step4 to 6,</w:t>
            </w:r>
            <w:r w:rsidRPr="00102253">
              <w:rPr>
                <w:lang w:eastAsia="zh-CN"/>
              </w:rPr>
              <w:t xml:space="preserve"> parallel</w:t>
            </w:r>
            <w:r w:rsidRPr="00102253">
              <w:t xml:space="preserve"> </w:t>
            </w:r>
            <w:r w:rsidRPr="00102253">
              <w:rPr>
                <w:lang w:eastAsia="zh-CN"/>
              </w:rPr>
              <w:t>behaviour</w:t>
            </w:r>
            <w:r w:rsidRPr="00102253">
              <w:t xml:space="preserve"> </w:t>
            </w:r>
            <w:r w:rsidRPr="00102253">
              <w:rPr>
                <w:lang w:eastAsia="zh-CN"/>
              </w:rPr>
              <w:t>defined</w:t>
            </w:r>
            <w:r w:rsidRPr="00102253">
              <w:t xml:space="preserve"> </w:t>
            </w:r>
            <w:r w:rsidRPr="00102253">
              <w:rPr>
                <w:lang w:eastAsia="zh-CN"/>
              </w:rPr>
              <w:t>in</w:t>
            </w:r>
            <w:r w:rsidRPr="00102253">
              <w:t xml:space="preserve"> </w:t>
            </w:r>
            <w:r w:rsidRPr="00102253">
              <w:rPr>
                <w:lang w:eastAsia="zh-CN"/>
              </w:rPr>
              <w:t>Table</w:t>
            </w:r>
            <w:r w:rsidRPr="00102253">
              <w:t xml:space="preserve"> 8.2.4.30.1.3.2-2 </w:t>
            </w:r>
            <w:r w:rsidRPr="00102253">
              <w:rPr>
                <w:lang w:eastAsia="zh-CN"/>
              </w:rPr>
              <w:t>is</w:t>
            </w:r>
            <w:r w:rsidRPr="00102253">
              <w:t xml:space="preserve"> </w:t>
            </w:r>
            <w:r w:rsidRPr="00102253">
              <w:rPr>
                <w:lang w:eastAsia="zh-CN"/>
              </w:rPr>
              <w:t>executed repeatedly</w:t>
            </w:r>
            <w:r w:rsidRPr="00102253">
              <w:t>.</w:t>
            </w:r>
          </w:p>
        </w:tc>
        <w:tc>
          <w:tcPr>
            <w:tcW w:w="709" w:type="dxa"/>
            <w:tcBorders>
              <w:top w:val="single" w:sz="4" w:space="0" w:color="auto"/>
              <w:left w:val="single" w:sz="4" w:space="0" w:color="auto"/>
              <w:bottom w:val="single" w:sz="4" w:space="0" w:color="auto"/>
              <w:right w:val="single" w:sz="4" w:space="0" w:color="auto"/>
            </w:tcBorders>
            <w:hideMark/>
          </w:tcPr>
          <w:p w14:paraId="5E8EEA49" w14:textId="77777777" w:rsidR="00133CEA" w:rsidRPr="00102253" w:rsidRDefault="00133CEA" w:rsidP="00083081">
            <w:pPr>
              <w:pStyle w:val="TAC"/>
            </w:pPr>
          </w:p>
        </w:tc>
        <w:tc>
          <w:tcPr>
            <w:tcW w:w="2976" w:type="dxa"/>
            <w:tcBorders>
              <w:top w:val="single" w:sz="4" w:space="0" w:color="auto"/>
              <w:left w:val="single" w:sz="4" w:space="0" w:color="auto"/>
              <w:bottom w:val="single" w:sz="4" w:space="0" w:color="auto"/>
              <w:right w:val="single" w:sz="4" w:space="0" w:color="auto"/>
            </w:tcBorders>
            <w:hideMark/>
          </w:tcPr>
          <w:p w14:paraId="2BBEE89C" w14:textId="77777777" w:rsidR="00133CEA" w:rsidRPr="00102253" w:rsidRDefault="00133CEA" w:rsidP="0008308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EE6656" w14:textId="77777777" w:rsidR="00133CEA" w:rsidRPr="00102253" w:rsidRDefault="00133CEA" w:rsidP="00083081">
            <w:pPr>
              <w:pStyle w:val="TAC"/>
            </w:pPr>
          </w:p>
        </w:tc>
        <w:tc>
          <w:tcPr>
            <w:tcW w:w="1019" w:type="dxa"/>
            <w:tcBorders>
              <w:top w:val="single" w:sz="4" w:space="0" w:color="auto"/>
              <w:left w:val="single" w:sz="4" w:space="0" w:color="auto"/>
              <w:bottom w:val="single" w:sz="4" w:space="0" w:color="auto"/>
              <w:right w:val="single" w:sz="4" w:space="0" w:color="auto"/>
            </w:tcBorders>
            <w:hideMark/>
          </w:tcPr>
          <w:p w14:paraId="35D8DDE4" w14:textId="77777777" w:rsidR="00133CEA" w:rsidRPr="00102253" w:rsidRDefault="00133CEA" w:rsidP="00083081">
            <w:pPr>
              <w:pStyle w:val="TAC"/>
            </w:pPr>
          </w:p>
        </w:tc>
      </w:tr>
      <w:tr w:rsidR="00133CEA" w:rsidRPr="00102253" w14:paraId="3F1E83F6"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7AF53EB" w14:textId="77777777" w:rsidR="00133CEA" w:rsidRPr="00102253" w:rsidRDefault="00133CEA" w:rsidP="00083081">
            <w:pPr>
              <w:pStyle w:val="TAC"/>
              <w:rPr>
                <w:lang w:eastAsia="zh-CN"/>
              </w:rPr>
            </w:pPr>
            <w:r w:rsidRPr="00102253">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5C333DE7" w14:textId="77777777" w:rsidR="00133CEA" w:rsidRPr="00102253" w:rsidRDefault="00133CEA" w:rsidP="00083081">
            <w:pPr>
              <w:pStyle w:val="TAL"/>
            </w:pPr>
            <w:r w:rsidRPr="00102253">
              <w:t>The SS allocates uplink grant in Cell 1, allowing the UE to return the IP packet received at step 2 and continues to respond to scheduling requests from UE.</w:t>
            </w:r>
          </w:p>
        </w:tc>
        <w:tc>
          <w:tcPr>
            <w:tcW w:w="709" w:type="dxa"/>
            <w:tcBorders>
              <w:top w:val="single" w:sz="4" w:space="0" w:color="auto"/>
              <w:left w:val="single" w:sz="4" w:space="0" w:color="auto"/>
              <w:bottom w:val="single" w:sz="4" w:space="0" w:color="auto"/>
              <w:right w:val="single" w:sz="4" w:space="0" w:color="auto"/>
            </w:tcBorders>
            <w:hideMark/>
          </w:tcPr>
          <w:p w14:paraId="34DAB776"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45BCFCF6" w14:textId="77777777" w:rsidR="00133CEA" w:rsidRPr="00102253" w:rsidRDefault="00133CEA" w:rsidP="00083081">
            <w:pPr>
              <w:pStyle w:val="TAL"/>
              <w:rPr>
                <w:i/>
              </w:rPr>
            </w:pPr>
            <w:r w:rsidRPr="00102253">
              <w:t>(UL Grant)</w:t>
            </w:r>
          </w:p>
        </w:tc>
        <w:tc>
          <w:tcPr>
            <w:tcW w:w="567" w:type="dxa"/>
            <w:tcBorders>
              <w:top w:val="single" w:sz="4" w:space="0" w:color="auto"/>
              <w:left w:val="single" w:sz="4" w:space="0" w:color="auto"/>
              <w:bottom w:val="single" w:sz="4" w:space="0" w:color="auto"/>
              <w:right w:val="single" w:sz="4" w:space="0" w:color="auto"/>
            </w:tcBorders>
            <w:hideMark/>
          </w:tcPr>
          <w:p w14:paraId="7E415410"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2B42DCD4" w14:textId="77777777" w:rsidR="00133CEA" w:rsidRPr="00102253" w:rsidRDefault="00133CEA" w:rsidP="00083081">
            <w:pPr>
              <w:pStyle w:val="TAC"/>
            </w:pPr>
            <w:r w:rsidRPr="00102253">
              <w:t>-</w:t>
            </w:r>
          </w:p>
        </w:tc>
      </w:tr>
      <w:tr w:rsidR="00133CEA" w:rsidRPr="00102253" w14:paraId="696F6B55"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10B95122" w14:textId="77777777" w:rsidR="00133CEA" w:rsidRPr="00102253" w:rsidRDefault="00133CEA" w:rsidP="00083081">
            <w:pPr>
              <w:pStyle w:val="TAC"/>
              <w:rPr>
                <w:lang w:eastAsia="zh-CN"/>
              </w:rPr>
            </w:pPr>
            <w:r w:rsidRPr="00102253">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06A33E2" w14:textId="77777777" w:rsidR="00133CEA" w:rsidRPr="00102253" w:rsidRDefault="00133CEA" w:rsidP="00083081">
            <w:pPr>
              <w:pStyle w:val="TAL"/>
            </w:pPr>
            <w:r w:rsidRPr="00102253">
              <w:t>Check: Does the UE loop back the IP packet received at step 2 in the Cell 1?</w:t>
            </w:r>
          </w:p>
        </w:tc>
        <w:tc>
          <w:tcPr>
            <w:tcW w:w="709" w:type="dxa"/>
            <w:tcBorders>
              <w:top w:val="single" w:sz="4" w:space="0" w:color="auto"/>
              <w:left w:val="single" w:sz="4" w:space="0" w:color="auto"/>
              <w:bottom w:val="single" w:sz="4" w:space="0" w:color="auto"/>
              <w:right w:val="single" w:sz="4" w:space="0" w:color="auto"/>
            </w:tcBorders>
            <w:hideMark/>
          </w:tcPr>
          <w:p w14:paraId="75553738"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6134628B" w14:textId="77777777" w:rsidR="00133CEA" w:rsidRPr="00102253" w:rsidRDefault="00133CEA" w:rsidP="00083081">
            <w:pPr>
              <w:pStyle w:val="TAL"/>
              <w:rPr>
                <w:i/>
              </w:rPr>
            </w:pPr>
            <w:r w:rsidRPr="0010225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1B54A6F" w14:textId="77777777" w:rsidR="00133CEA" w:rsidRPr="00102253" w:rsidRDefault="00133CEA" w:rsidP="00083081">
            <w:pPr>
              <w:pStyle w:val="TAC"/>
            </w:pPr>
            <w:r w:rsidRPr="00102253">
              <w:t>1</w:t>
            </w:r>
          </w:p>
        </w:tc>
        <w:tc>
          <w:tcPr>
            <w:tcW w:w="1019" w:type="dxa"/>
            <w:tcBorders>
              <w:top w:val="single" w:sz="4" w:space="0" w:color="auto"/>
              <w:left w:val="single" w:sz="4" w:space="0" w:color="auto"/>
              <w:bottom w:val="single" w:sz="4" w:space="0" w:color="auto"/>
              <w:right w:val="single" w:sz="4" w:space="0" w:color="auto"/>
            </w:tcBorders>
            <w:hideMark/>
          </w:tcPr>
          <w:p w14:paraId="12F5594C" w14:textId="77777777" w:rsidR="00133CEA" w:rsidRPr="00102253" w:rsidRDefault="00133CEA" w:rsidP="00083081">
            <w:pPr>
              <w:pStyle w:val="TAC"/>
            </w:pPr>
            <w:r w:rsidRPr="00102253">
              <w:t>P</w:t>
            </w:r>
          </w:p>
        </w:tc>
      </w:tr>
      <w:tr w:rsidR="00133CEA" w:rsidRPr="00102253" w14:paraId="67FFBF4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72759AF4" w14:textId="77777777" w:rsidR="00133CEA" w:rsidRPr="00102253" w:rsidRDefault="00133CEA" w:rsidP="00083081">
            <w:pPr>
              <w:pStyle w:val="TAC"/>
              <w:rPr>
                <w:lang w:eastAsia="zh-CN"/>
              </w:rPr>
            </w:pPr>
            <w:r w:rsidRPr="00102253">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4C6853E" w14:textId="77777777" w:rsidR="00133CEA" w:rsidRPr="00102253" w:rsidRDefault="00133CEA" w:rsidP="00083081">
            <w:pPr>
              <w:pStyle w:val="TAL"/>
            </w:pPr>
            <w:r w:rsidRPr="00102253">
              <w:t>The SS sends one IP Packet to the UE via DRB#1 in the Cell 1 and stops sending RLC acknowledgements for the waiting time period (Note 1)</w:t>
            </w:r>
          </w:p>
        </w:tc>
        <w:tc>
          <w:tcPr>
            <w:tcW w:w="709" w:type="dxa"/>
            <w:tcBorders>
              <w:top w:val="single" w:sz="4" w:space="0" w:color="auto"/>
              <w:left w:val="single" w:sz="4" w:space="0" w:color="auto"/>
              <w:bottom w:val="single" w:sz="4" w:space="0" w:color="auto"/>
              <w:right w:val="single" w:sz="4" w:space="0" w:color="auto"/>
            </w:tcBorders>
            <w:hideMark/>
          </w:tcPr>
          <w:p w14:paraId="6EF26613"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6442DCD6"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741EFA58"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637704CB" w14:textId="77777777" w:rsidR="00133CEA" w:rsidRPr="00102253" w:rsidRDefault="00133CEA" w:rsidP="00083081">
            <w:pPr>
              <w:pStyle w:val="TAC"/>
              <w:rPr>
                <w:lang w:eastAsia="zh-CN"/>
              </w:rPr>
            </w:pPr>
            <w:r w:rsidRPr="00102253">
              <w:t>-</w:t>
            </w:r>
          </w:p>
        </w:tc>
      </w:tr>
      <w:tr w:rsidR="00133CEA" w:rsidRPr="00102253" w14:paraId="65DCC69B"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5959F756" w14:textId="77777777" w:rsidR="00133CEA" w:rsidRPr="00102253" w:rsidRDefault="00133CEA" w:rsidP="00083081">
            <w:pPr>
              <w:pStyle w:val="TAC"/>
              <w:rPr>
                <w:lang w:eastAsia="zh-CN"/>
              </w:rPr>
            </w:pPr>
            <w:r w:rsidRPr="0010225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B727156" w14:textId="77777777" w:rsidR="00133CEA" w:rsidRPr="00102253" w:rsidRDefault="00133CEA" w:rsidP="00083081">
            <w:pPr>
              <w:pStyle w:val="TAL"/>
              <w:rPr>
                <w:lang w:eastAsia="zh-CN"/>
              </w:rPr>
            </w:pPr>
            <w:r w:rsidRPr="00102253">
              <w:rPr>
                <w:lang w:eastAsia="zh-CN"/>
              </w:rPr>
              <w:t>The SS transmit Random Access Response to respond to the latest preamble on Cell 2.</w:t>
            </w:r>
          </w:p>
        </w:tc>
        <w:tc>
          <w:tcPr>
            <w:tcW w:w="709" w:type="dxa"/>
            <w:tcBorders>
              <w:top w:val="single" w:sz="4" w:space="0" w:color="auto"/>
              <w:left w:val="single" w:sz="4" w:space="0" w:color="auto"/>
              <w:bottom w:val="single" w:sz="4" w:space="0" w:color="auto"/>
              <w:right w:val="single" w:sz="4" w:space="0" w:color="auto"/>
            </w:tcBorders>
          </w:tcPr>
          <w:p w14:paraId="2072DAF1" w14:textId="77777777" w:rsidR="00133CEA" w:rsidRPr="00102253" w:rsidRDefault="00133CEA" w:rsidP="00083081">
            <w:pPr>
              <w:pStyle w:val="TAC"/>
              <w:rPr>
                <w:lang w:eastAsia="zh-CN"/>
              </w:rPr>
            </w:pPr>
            <w:r w:rsidRPr="0010225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71461C33" w14:textId="77777777" w:rsidR="00133CEA" w:rsidRPr="00102253" w:rsidRDefault="00133CEA" w:rsidP="00083081">
            <w:pPr>
              <w:pStyle w:val="TAL"/>
            </w:pPr>
            <w:r w:rsidRPr="00102253">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9B4C9C3" w14:textId="77777777" w:rsidR="00133CEA" w:rsidRPr="00102253" w:rsidRDefault="00133CEA" w:rsidP="00083081">
            <w:pPr>
              <w:pStyle w:val="TAC"/>
            </w:pPr>
          </w:p>
        </w:tc>
        <w:tc>
          <w:tcPr>
            <w:tcW w:w="1019" w:type="dxa"/>
            <w:tcBorders>
              <w:top w:val="single" w:sz="4" w:space="0" w:color="auto"/>
              <w:left w:val="single" w:sz="4" w:space="0" w:color="auto"/>
              <w:bottom w:val="single" w:sz="4" w:space="0" w:color="auto"/>
              <w:right w:val="single" w:sz="4" w:space="0" w:color="auto"/>
            </w:tcBorders>
          </w:tcPr>
          <w:p w14:paraId="17AD13C9" w14:textId="77777777" w:rsidR="00133CEA" w:rsidRPr="00102253" w:rsidRDefault="00133CEA" w:rsidP="00083081">
            <w:pPr>
              <w:pStyle w:val="TAC"/>
            </w:pPr>
          </w:p>
        </w:tc>
      </w:tr>
      <w:tr w:rsidR="00133CEA" w:rsidRPr="00102253" w14:paraId="3883AB3D"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1BC182D" w14:textId="77777777" w:rsidR="00133CEA" w:rsidRPr="00102253" w:rsidRDefault="00133CEA" w:rsidP="00083081">
            <w:pPr>
              <w:pStyle w:val="TAC"/>
              <w:rPr>
                <w:lang w:eastAsia="zh-CN"/>
              </w:rPr>
            </w:pPr>
            <w:r w:rsidRPr="00102253">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07F85775" w14:textId="77777777" w:rsidR="00133CEA" w:rsidRPr="00102253" w:rsidRDefault="00133CEA" w:rsidP="00083081">
            <w:pPr>
              <w:pStyle w:val="TAL"/>
            </w:pPr>
            <w:r w:rsidRPr="00102253">
              <w:t>The SS configures UL grant for the UE in Cell 2 and continues to respond to scheduling requests from UE.</w:t>
            </w:r>
          </w:p>
        </w:tc>
        <w:tc>
          <w:tcPr>
            <w:tcW w:w="709" w:type="dxa"/>
            <w:tcBorders>
              <w:top w:val="single" w:sz="4" w:space="0" w:color="auto"/>
              <w:left w:val="single" w:sz="4" w:space="0" w:color="auto"/>
              <w:bottom w:val="single" w:sz="4" w:space="0" w:color="auto"/>
              <w:right w:val="single" w:sz="4" w:space="0" w:color="auto"/>
            </w:tcBorders>
            <w:hideMark/>
          </w:tcPr>
          <w:p w14:paraId="5D3FE690" w14:textId="77777777" w:rsidR="00133CEA" w:rsidRPr="00102253" w:rsidRDefault="00133CEA" w:rsidP="00083081">
            <w:pPr>
              <w:pStyle w:val="TAC"/>
            </w:pPr>
            <w:r w:rsidRPr="00102253">
              <w:sym w:font="Wingdings" w:char="F0DF"/>
            </w:r>
          </w:p>
        </w:tc>
        <w:tc>
          <w:tcPr>
            <w:tcW w:w="2976" w:type="dxa"/>
            <w:tcBorders>
              <w:top w:val="single" w:sz="4" w:space="0" w:color="auto"/>
              <w:left w:val="single" w:sz="4" w:space="0" w:color="auto"/>
              <w:bottom w:val="single" w:sz="4" w:space="0" w:color="auto"/>
              <w:right w:val="single" w:sz="4" w:space="0" w:color="auto"/>
            </w:tcBorders>
            <w:hideMark/>
          </w:tcPr>
          <w:p w14:paraId="777D11F4" w14:textId="77777777" w:rsidR="00133CEA" w:rsidRPr="00102253" w:rsidRDefault="00133CEA" w:rsidP="00083081">
            <w:pPr>
              <w:pStyle w:val="TAL"/>
            </w:pPr>
            <w:r w:rsidRPr="00102253">
              <w:rPr>
                <w:lang w:eastAsia="zh-CN"/>
              </w:rPr>
              <w:t>(UL Grant)</w:t>
            </w:r>
          </w:p>
        </w:tc>
        <w:tc>
          <w:tcPr>
            <w:tcW w:w="567" w:type="dxa"/>
            <w:tcBorders>
              <w:top w:val="single" w:sz="4" w:space="0" w:color="auto"/>
              <w:left w:val="single" w:sz="4" w:space="0" w:color="auto"/>
              <w:bottom w:val="single" w:sz="4" w:space="0" w:color="auto"/>
              <w:right w:val="single" w:sz="4" w:space="0" w:color="auto"/>
            </w:tcBorders>
            <w:hideMark/>
          </w:tcPr>
          <w:p w14:paraId="1426B036"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2B42B0C1" w14:textId="77777777" w:rsidR="00133CEA" w:rsidRPr="00102253" w:rsidRDefault="00133CEA" w:rsidP="00083081">
            <w:pPr>
              <w:pStyle w:val="TAC"/>
              <w:rPr>
                <w:lang w:eastAsia="zh-CN"/>
              </w:rPr>
            </w:pPr>
            <w:r w:rsidRPr="00102253">
              <w:t>-</w:t>
            </w:r>
          </w:p>
        </w:tc>
      </w:tr>
      <w:tr w:rsidR="00133CEA" w:rsidRPr="00102253" w14:paraId="4222CE6B"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2E4D15CF" w14:textId="77777777" w:rsidR="00133CEA" w:rsidRPr="00102253" w:rsidRDefault="00133CEA" w:rsidP="00083081">
            <w:pPr>
              <w:pStyle w:val="TAC"/>
            </w:pPr>
            <w:r w:rsidRPr="00102253">
              <w:t>-</w:t>
            </w:r>
          </w:p>
        </w:tc>
        <w:tc>
          <w:tcPr>
            <w:tcW w:w="3967" w:type="dxa"/>
            <w:tcBorders>
              <w:top w:val="single" w:sz="4" w:space="0" w:color="auto"/>
              <w:left w:val="single" w:sz="4" w:space="0" w:color="auto"/>
              <w:bottom w:val="single" w:sz="4" w:space="0" w:color="auto"/>
              <w:right w:val="single" w:sz="4" w:space="0" w:color="auto"/>
            </w:tcBorders>
            <w:hideMark/>
          </w:tcPr>
          <w:p w14:paraId="5E4A6716" w14:textId="77777777" w:rsidR="00133CEA" w:rsidRPr="00102253" w:rsidRDefault="00133CEA" w:rsidP="00083081">
            <w:pPr>
              <w:pStyle w:val="TAL"/>
            </w:pPr>
            <w:r w:rsidRPr="00102253">
              <w:t>EXCEPTION: Steps 9 and 10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67619C5E"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26B8B923"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17A33847"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6BB2B6FC" w14:textId="77777777" w:rsidR="00133CEA" w:rsidRPr="00102253" w:rsidRDefault="00133CEA" w:rsidP="00083081">
            <w:pPr>
              <w:pStyle w:val="TAC"/>
            </w:pPr>
            <w:r w:rsidRPr="00102253">
              <w:t>-</w:t>
            </w:r>
          </w:p>
        </w:tc>
      </w:tr>
      <w:tr w:rsidR="00133CEA" w:rsidRPr="00102253" w14:paraId="7FBF6C25"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4C55B5DD" w14:textId="77777777" w:rsidR="00133CEA" w:rsidRPr="00102253" w:rsidRDefault="00133CEA" w:rsidP="00083081">
            <w:pPr>
              <w:pStyle w:val="TAC"/>
            </w:pPr>
            <w:r w:rsidRPr="00102253">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0F2EB4B5" w14:textId="77777777" w:rsidR="00133CEA" w:rsidRPr="00102253" w:rsidRDefault="00133CEA" w:rsidP="00083081">
            <w:pPr>
              <w:pStyle w:val="TAL"/>
            </w:pPr>
            <w:r w:rsidRPr="00102253">
              <w:t xml:space="preserve">Check: Does UE transmit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0DD739EE" w14:textId="77777777" w:rsidR="00133CEA" w:rsidRPr="00102253" w:rsidRDefault="00133CEA" w:rsidP="00083081">
            <w:pPr>
              <w:pStyle w:val="TAC"/>
            </w:pPr>
            <w:r w:rsidRPr="00102253">
              <w:sym w:font="Wingdings" w:char="F0E0"/>
            </w:r>
          </w:p>
        </w:tc>
        <w:tc>
          <w:tcPr>
            <w:tcW w:w="2976" w:type="dxa"/>
            <w:tcBorders>
              <w:top w:val="single" w:sz="4" w:space="0" w:color="auto"/>
              <w:left w:val="single" w:sz="4" w:space="0" w:color="auto"/>
              <w:bottom w:val="single" w:sz="4" w:space="0" w:color="auto"/>
              <w:right w:val="single" w:sz="4" w:space="0" w:color="auto"/>
            </w:tcBorders>
            <w:hideMark/>
          </w:tcPr>
          <w:p w14:paraId="14D61F74" w14:textId="77777777" w:rsidR="00133CEA" w:rsidRPr="00102253" w:rsidRDefault="00133CEA" w:rsidP="00083081">
            <w:pPr>
              <w:pStyle w:val="TAL"/>
              <w:rPr>
                <w:i/>
              </w:rPr>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5815D42" w14:textId="77777777" w:rsidR="00133CEA" w:rsidRPr="00102253" w:rsidRDefault="00133CEA" w:rsidP="00083081">
            <w:pPr>
              <w:pStyle w:val="TAC"/>
            </w:pPr>
            <w:r w:rsidRPr="00102253">
              <w:rPr>
                <w:lang w:eastAsia="zh-CN"/>
              </w:rPr>
              <w:t>1,2</w:t>
            </w:r>
          </w:p>
        </w:tc>
        <w:tc>
          <w:tcPr>
            <w:tcW w:w="1019" w:type="dxa"/>
            <w:tcBorders>
              <w:top w:val="single" w:sz="4" w:space="0" w:color="auto"/>
              <w:left w:val="single" w:sz="4" w:space="0" w:color="auto"/>
              <w:bottom w:val="single" w:sz="4" w:space="0" w:color="auto"/>
              <w:right w:val="single" w:sz="4" w:space="0" w:color="auto"/>
            </w:tcBorders>
            <w:hideMark/>
          </w:tcPr>
          <w:p w14:paraId="7EE3AF0C" w14:textId="77777777" w:rsidR="00133CEA" w:rsidRPr="00102253" w:rsidRDefault="00133CEA" w:rsidP="00083081">
            <w:pPr>
              <w:pStyle w:val="TAC"/>
            </w:pPr>
            <w:r w:rsidRPr="00102253">
              <w:rPr>
                <w:lang w:eastAsia="zh-CN"/>
              </w:rPr>
              <w:t>P</w:t>
            </w:r>
          </w:p>
        </w:tc>
      </w:tr>
      <w:tr w:rsidR="00133CEA" w:rsidRPr="00102253" w14:paraId="24157D62"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DA4D354" w14:textId="77777777" w:rsidR="00133CEA" w:rsidRPr="00102253" w:rsidRDefault="00133CEA" w:rsidP="00083081">
            <w:pPr>
              <w:pStyle w:val="TAC"/>
              <w:rPr>
                <w:lang w:eastAsia="zh-CN"/>
              </w:rPr>
            </w:pPr>
            <w:r w:rsidRPr="00102253">
              <w:t>10</w:t>
            </w:r>
          </w:p>
        </w:tc>
        <w:tc>
          <w:tcPr>
            <w:tcW w:w="3967" w:type="dxa"/>
            <w:tcBorders>
              <w:top w:val="single" w:sz="4" w:space="0" w:color="auto"/>
              <w:left w:val="single" w:sz="4" w:space="0" w:color="auto"/>
              <w:bottom w:val="single" w:sz="4" w:space="0" w:color="auto"/>
              <w:right w:val="single" w:sz="4" w:space="0" w:color="auto"/>
            </w:tcBorders>
            <w:hideMark/>
          </w:tcPr>
          <w:p w14:paraId="674C4283" w14:textId="77777777" w:rsidR="00133CEA" w:rsidRPr="00102253" w:rsidRDefault="00133CEA" w:rsidP="00083081">
            <w:pPr>
              <w:pStyle w:val="TAL"/>
            </w:pPr>
            <w:r w:rsidRPr="00102253">
              <w:t>Check: Does the UE loop back the IP packet received at step 6 in the Cell 2?</w:t>
            </w:r>
          </w:p>
        </w:tc>
        <w:tc>
          <w:tcPr>
            <w:tcW w:w="709" w:type="dxa"/>
            <w:tcBorders>
              <w:top w:val="single" w:sz="4" w:space="0" w:color="auto"/>
              <w:left w:val="single" w:sz="4" w:space="0" w:color="auto"/>
              <w:bottom w:val="single" w:sz="4" w:space="0" w:color="auto"/>
              <w:right w:val="single" w:sz="4" w:space="0" w:color="auto"/>
            </w:tcBorders>
            <w:hideMark/>
          </w:tcPr>
          <w:p w14:paraId="73A08550"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70273337"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2AE4A737" w14:textId="77777777" w:rsidR="00133CEA" w:rsidRPr="00102253" w:rsidRDefault="00133CEA" w:rsidP="00083081">
            <w:pPr>
              <w:pStyle w:val="TAC"/>
              <w:rPr>
                <w:lang w:eastAsia="zh-CN"/>
              </w:rPr>
            </w:pPr>
            <w:r w:rsidRPr="00102253">
              <w:t>2</w:t>
            </w:r>
          </w:p>
        </w:tc>
        <w:tc>
          <w:tcPr>
            <w:tcW w:w="1019" w:type="dxa"/>
            <w:tcBorders>
              <w:top w:val="single" w:sz="4" w:space="0" w:color="auto"/>
              <w:left w:val="single" w:sz="4" w:space="0" w:color="auto"/>
              <w:bottom w:val="single" w:sz="4" w:space="0" w:color="auto"/>
              <w:right w:val="single" w:sz="4" w:space="0" w:color="auto"/>
            </w:tcBorders>
            <w:hideMark/>
          </w:tcPr>
          <w:p w14:paraId="20EFA18E" w14:textId="77777777" w:rsidR="00133CEA" w:rsidRPr="00102253" w:rsidRDefault="00133CEA" w:rsidP="00083081">
            <w:pPr>
              <w:pStyle w:val="TAC"/>
              <w:rPr>
                <w:lang w:eastAsia="zh-CN"/>
              </w:rPr>
            </w:pPr>
            <w:r w:rsidRPr="00102253">
              <w:t>P</w:t>
            </w:r>
          </w:p>
        </w:tc>
      </w:tr>
      <w:tr w:rsidR="00133CEA" w:rsidRPr="00102253" w14:paraId="4AABA65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777E64D" w14:textId="77777777" w:rsidR="00133CEA" w:rsidRPr="00102253" w:rsidRDefault="00133CEA" w:rsidP="00083081">
            <w:pPr>
              <w:pStyle w:val="TAC"/>
              <w:rPr>
                <w:lang w:eastAsia="zh-CN"/>
              </w:rPr>
            </w:pPr>
            <w:r w:rsidRPr="00102253">
              <w:t>11</w:t>
            </w:r>
          </w:p>
        </w:tc>
        <w:tc>
          <w:tcPr>
            <w:tcW w:w="3967" w:type="dxa"/>
            <w:tcBorders>
              <w:top w:val="single" w:sz="4" w:space="0" w:color="auto"/>
              <w:left w:val="single" w:sz="4" w:space="0" w:color="auto"/>
              <w:bottom w:val="single" w:sz="4" w:space="0" w:color="auto"/>
              <w:right w:val="single" w:sz="4" w:space="0" w:color="auto"/>
            </w:tcBorders>
            <w:hideMark/>
          </w:tcPr>
          <w:p w14:paraId="7DCAFFAC" w14:textId="77777777" w:rsidR="00133CEA" w:rsidRPr="00102253" w:rsidRDefault="00133CEA" w:rsidP="00083081">
            <w:pPr>
              <w:pStyle w:val="TAL"/>
            </w:pPr>
            <w:r w:rsidRPr="00102253">
              <w:t xml:space="preserve">The SS transmits an </w:t>
            </w:r>
            <w:proofErr w:type="spellStart"/>
            <w:r w:rsidRPr="00102253">
              <w:rPr>
                <w:i/>
                <w:iCs/>
              </w:rPr>
              <w:t>RRCConnectionReconfiguration</w:t>
            </w:r>
            <w:proofErr w:type="spellEnd"/>
            <w:r w:rsidRPr="00102253">
              <w:t xml:space="preserve"> message not including </w:t>
            </w:r>
            <w:proofErr w:type="spellStart"/>
            <w:r w:rsidRPr="00102253">
              <w:rPr>
                <w:i/>
                <w:iCs/>
              </w:rPr>
              <w:t>mobilityControlInfo</w:t>
            </w:r>
            <w:proofErr w:type="spellEnd"/>
            <w:r w:rsidRPr="00102253">
              <w:t xml:space="preserve"> and including </w:t>
            </w:r>
            <w:r w:rsidRPr="00102253">
              <w:rPr>
                <w:i/>
                <w:iCs/>
              </w:rPr>
              <w:t>daps-</w:t>
            </w:r>
            <w:proofErr w:type="spellStart"/>
            <w:r w:rsidRPr="00102253">
              <w:rPr>
                <w:i/>
                <w:iCs/>
              </w:rPr>
              <w:t>SourceRelease</w:t>
            </w:r>
            <w:proofErr w:type="spellEnd"/>
            <w:r w:rsidRPr="00102253">
              <w:t xml:space="preserve"> in Cell 2.</w:t>
            </w:r>
          </w:p>
        </w:tc>
        <w:tc>
          <w:tcPr>
            <w:tcW w:w="709" w:type="dxa"/>
            <w:tcBorders>
              <w:top w:val="single" w:sz="4" w:space="0" w:color="auto"/>
              <w:left w:val="single" w:sz="4" w:space="0" w:color="auto"/>
              <w:bottom w:val="single" w:sz="4" w:space="0" w:color="auto"/>
              <w:right w:val="single" w:sz="4" w:space="0" w:color="auto"/>
            </w:tcBorders>
            <w:hideMark/>
          </w:tcPr>
          <w:p w14:paraId="6FBF524E" w14:textId="77777777" w:rsidR="00133CEA" w:rsidRPr="00102253" w:rsidRDefault="00133CEA" w:rsidP="00083081">
            <w:pPr>
              <w:pStyle w:val="TAC"/>
            </w:pPr>
            <w:r w:rsidRPr="00102253">
              <w:sym w:font="Wingdings" w:char="F0DF"/>
            </w:r>
          </w:p>
        </w:tc>
        <w:tc>
          <w:tcPr>
            <w:tcW w:w="2976" w:type="dxa"/>
            <w:tcBorders>
              <w:top w:val="single" w:sz="4" w:space="0" w:color="auto"/>
              <w:left w:val="single" w:sz="4" w:space="0" w:color="auto"/>
              <w:bottom w:val="single" w:sz="4" w:space="0" w:color="auto"/>
              <w:right w:val="single" w:sz="4" w:space="0" w:color="auto"/>
            </w:tcBorders>
            <w:hideMark/>
          </w:tcPr>
          <w:p w14:paraId="19C57F09" w14:textId="77777777" w:rsidR="00133CEA" w:rsidRPr="00102253" w:rsidRDefault="00133CEA" w:rsidP="00083081">
            <w:pPr>
              <w:pStyle w:val="TAL"/>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74A1F"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54D35689" w14:textId="77777777" w:rsidR="00133CEA" w:rsidRPr="00102253" w:rsidRDefault="00133CEA" w:rsidP="00083081">
            <w:pPr>
              <w:pStyle w:val="TAC"/>
              <w:rPr>
                <w:lang w:eastAsia="zh-CN"/>
              </w:rPr>
            </w:pPr>
            <w:r w:rsidRPr="00102253">
              <w:t>-</w:t>
            </w:r>
          </w:p>
        </w:tc>
      </w:tr>
      <w:tr w:rsidR="00133CEA" w:rsidRPr="00102253" w14:paraId="1DC83449"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619A9B5" w14:textId="77777777" w:rsidR="00133CEA" w:rsidRPr="00102253" w:rsidRDefault="00133CEA" w:rsidP="00083081">
            <w:pPr>
              <w:pStyle w:val="TAC"/>
              <w:rPr>
                <w:lang w:eastAsia="zh-CN"/>
              </w:rPr>
            </w:pPr>
            <w:r w:rsidRPr="0010225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1904485" w14:textId="77777777" w:rsidR="00133CEA" w:rsidRPr="00102253" w:rsidRDefault="00133CEA" w:rsidP="00083081">
            <w:pPr>
              <w:pStyle w:val="TAL"/>
            </w:pPr>
            <w:r w:rsidRPr="00102253">
              <w:t xml:space="preserve">Check: Does UE transmit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66A16BE5" w14:textId="77777777" w:rsidR="00133CEA" w:rsidRPr="00102253" w:rsidRDefault="00133CEA" w:rsidP="00083081">
            <w:pPr>
              <w:pStyle w:val="TAC"/>
            </w:pPr>
            <w:r w:rsidRPr="00102253">
              <w:sym w:font="Wingdings" w:char="F0E0"/>
            </w:r>
          </w:p>
        </w:tc>
        <w:tc>
          <w:tcPr>
            <w:tcW w:w="2976" w:type="dxa"/>
            <w:tcBorders>
              <w:top w:val="single" w:sz="4" w:space="0" w:color="auto"/>
              <w:left w:val="single" w:sz="4" w:space="0" w:color="auto"/>
              <w:bottom w:val="single" w:sz="4" w:space="0" w:color="auto"/>
              <w:right w:val="single" w:sz="4" w:space="0" w:color="auto"/>
            </w:tcBorders>
            <w:hideMark/>
          </w:tcPr>
          <w:p w14:paraId="59B51844" w14:textId="77777777" w:rsidR="00133CEA" w:rsidRPr="00102253" w:rsidRDefault="00133CEA" w:rsidP="00083081">
            <w:pPr>
              <w:pStyle w:val="TAL"/>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70CE02" w14:textId="77777777" w:rsidR="00133CEA" w:rsidRPr="00102253" w:rsidRDefault="00133CEA" w:rsidP="00083081">
            <w:pPr>
              <w:pStyle w:val="TAC"/>
              <w:rPr>
                <w:lang w:eastAsia="zh-CN"/>
              </w:rPr>
            </w:pPr>
            <w:r w:rsidRPr="0010225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699BEC61" w14:textId="77777777" w:rsidR="00133CEA" w:rsidRPr="00102253" w:rsidRDefault="00133CEA" w:rsidP="00083081">
            <w:pPr>
              <w:pStyle w:val="TAC"/>
              <w:rPr>
                <w:lang w:eastAsia="zh-CN"/>
              </w:rPr>
            </w:pPr>
            <w:r w:rsidRPr="00102253">
              <w:rPr>
                <w:lang w:eastAsia="zh-CN"/>
              </w:rPr>
              <w:t>P</w:t>
            </w:r>
          </w:p>
        </w:tc>
      </w:tr>
      <w:tr w:rsidR="00133CEA" w:rsidRPr="00102253" w14:paraId="36D8C961"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248A8F57" w14:textId="77777777" w:rsidR="00133CEA" w:rsidRPr="00102253" w:rsidRDefault="00133CEA" w:rsidP="00083081">
            <w:pPr>
              <w:pStyle w:val="TAC"/>
              <w:rPr>
                <w:lang w:eastAsia="zh-CN"/>
              </w:rPr>
            </w:pPr>
            <w:r w:rsidRPr="0010225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72A9C6A2" w14:textId="77777777" w:rsidR="00133CEA" w:rsidRPr="00102253" w:rsidRDefault="00133CEA" w:rsidP="00083081">
            <w:pPr>
              <w:pStyle w:val="TAL"/>
            </w:pPr>
            <w:r w:rsidRPr="00102253">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hideMark/>
          </w:tcPr>
          <w:p w14:paraId="7636205F"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1584CF88"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231A40FE" w14:textId="77777777" w:rsidR="00133CEA" w:rsidRPr="00102253" w:rsidRDefault="00133CEA" w:rsidP="00083081">
            <w:pPr>
              <w:pStyle w:val="TAC"/>
              <w:rPr>
                <w:lang w:eastAsia="zh-CN"/>
              </w:rPr>
            </w:pPr>
            <w:r w:rsidRPr="00102253">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413C06AC" w14:textId="77777777" w:rsidR="00133CEA" w:rsidRPr="00102253" w:rsidRDefault="00133CEA" w:rsidP="00083081">
            <w:pPr>
              <w:pStyle w:val="TAC"/>
              <w:rPr>
                <w:lang w:eastAsia="zh-CN"/>
              </w:rPr>
            </w:pPr>
            <w:r w:rsidRPr="00102253">
              <w:rPr>
                <w:lang w:eastAsia="zh-CN"/>
              </w:rPr>
              <w:t>-</w:t>
            </w:r>
          </w:p>
        </w:tc>
      </w:tr>
      <w:tr w:rsidR="00133CEA" w:rsidRPr="00102253" w14:paraId="5BDA224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5B2605C" w14:textId="77777777" w:rsidR="00133CEA" w:rsidRPr="00102253" w:rsidRDefault="00133CEA" w:rsidP="00083081">
            <w:pPr>
              <w:pStyle w:val="TAC"/>
              <w:rPr>
                <w:lang w:eastAsia="zh-CN"/>
              </w:rPr>
            </w:pPr>
            <w:r w:rsidRPr="0010225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17278643" w14:textId="77777777" w:rsidR="00133CEA" w:rsidRPr="00102253" w:rsidRDefault="00133CEA" w:rsidP="00083081">
            <w:pPr>
              <w:pStyle w:val="TAL"/>
            </w:pPr>
            <w:r w:rsidRPr="00102253">
              <w:t>Check: Does UE send the IP Packet on DRB#1 in the uplink on Cell 1?</w:t>
            </w:r>
          </w:p>
        </w:tc>
        <w:tc>
          <w:tcPr>
            <w:tcW w:w="709" w:type="dxa"/>
            <w:tcBorders>
              <w:top w:val="single" w:sz="4" w:space="0" w:color="auto"/>
              <w:left w:val="single" w:sz="4" w:space="0" w:color="auto"/>
              <w:bottom w:val="single" w:sz="4" w:space="0" w:color="auto"/>
              <w:right w:val="single" w:sz="4" w:space="0" w:color="auto"/>
            </w:tcBorders>
            <w:hideMark/>
          </w:tcPr>
          <w:p w14:paraId="62566DD6"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28C09F1C"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00A4AC06" w14:textId="77777777" w:rsidR="00133CEA" w:rsidRPr="00102253" w:rsidRDefault="00133CEA" w:rsidP="00083081">
            <w:pPr>
              <w:pStyle w:val="TAC"/>
              <w:rPr>
                <w:lang w:eastAsia="zh-CN"/>
              </w:rPr>
            </w:pPr>
            <w:r w:rsidRPr="0010225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48681428" w14:textId="77777777" w:rsidR="00133CEA" w:rsidRPr="00102253" w:rsidRDefault="00133CEA" w:rsidP="00083081">
            <w:pPr>
              <w:pStyle w:val="TAC"/>
              <w:rPr>
                <w:lang w:eastAsia="zh-CN"/>
              </w:rPr>
            </w:pPr>
            <w:r w:rsidRPr="00102253">
              <w:rPr>
                <w:lang w:eastAsia="zh-CN"/>
              </w:rPr>
              <w:t>F</w:t>
            </w:r>
          </w:p>
        </w:tc>
      </w:tr>
      <w:tr w:rsidR="00133CEA" w:rsidRPr="00102253" w14:paraId="515306C1"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5A625B6E" w14:textId="77777777" w:rsidR="00133CEA" w:rsidRPr="00102253" w:rsidRDefault="00133CEA" w:rsidP="00083081">
            <w:pPr>
              <w:pStyle w:val="TAC"/>
              <w:rPr>
                <w:lang w:eastAsia="zh-CN"/>
              </w:rPr>
            </w:pPr>
            <w:r w:rsidRPr="00102253">
              <w:rPr>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0A5A700B" w14:textId="77777777" w:rsidR="00133CEA" w:rsidRPr="00102253" w:rsidRDefault="00133CEA" w:rsidP="00083081">
            <w:pPr>
              <w:pStyle w:val="TAL"/>
            </w:pPr>
            <w:r w:rsidRPr="00102253">
              <w:t>the SS transmits one IP Packet to verify data path on DRB#1 on Cell 2.</w:t>
            </w:r>
          </w:p>
        </w:tc>
        <w:tc>
          <w:tcPr>
            <w:tcW w:w="709" w:type="dxa"/>
            <w:tcBorders>
              <w:top w:val="single" w:sz="4" w:space="0" w:color="auto"/>
              <w:left w:val="single" w:sz="4" w:space="0" w:color="auto"/>
              <w:bottom w:val="single" w:sz="4" w:space="0" w:color="auto"/>
              <w:right w:val="single" w:sz="4" w:space="0" w:color="auto"/>
            </w:tcBorders>
          </w:tcPr>
          <w:p w14:paraId="4A890ABF"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tcPr>
          <w:p w14:paraId="066E166F"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tcPr>
          <w:p w14:paraId="485F5A05" w14:textId="77777777" w:rsidR="00133CEA" w:rsidRPr="00102253" w:rsidRDefault="00133CEA" w:rsidP="00083081">
            <w:pPr>
              <w:pStyle w:val="TAC"/>
              <w:rPr>
                <w:lang w:eastAsia="zh-CN"/>
              </w:rPr>
            </w:pPr>
            <w:r w:rsidRPr="00102253">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D0D466A" w14:textId="77777777" w:rsidR="00133CEA" w:rsidRPr="00102253" w:rsidRDefault="00133CEA" w:rsidP="00083081">
            <w:pPr>
              <w:pStyle w:val="TAC"/>
              <w:rPr>
                <w:lang w:eastAsia="zh-CN"/>
              </w:rPr>
            </w:pPr>
            <w:r w:rsidRPr="00102253">
              <w:rPr>
                <w:lang w:eastAsia="zh-CN"/>
              </w:rPr>
              <w:t>-</w:t>
            </w:r>
          </w:p>
        </w:tc>
      </w:tr>
      <w:tr w:rsidR="00133CEA" w:rsidRPr="00102253" w14:paraId="6482D1D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7937076E" w14:textId="77777777" w:rsidR="00133CEA" w:rsidRPr="00102253" w:rsidRDefault="00133CEA" w:rsidP="00083081">
            <w:pPr>
              <w:pStyle w:val="TAC"/>
              <w:rPr>
                <w:lang w:eastAsia="zh-CN"/>
              </w:rPr>
            </w:pPr>
            <w:r w:rsidRPr="00102253">
              <w:rPr>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4F2507B0" w14:textId="77777777" w:rsidR="00133CEA" w:rsidRPr="00102253" w:rsidRDefault="00133CEA" w:rsidP="00083081">
            <w:pPr>
              <w:pStyle w:val="TAL"/>
            </w:pPr>
            <w:r w:rsidRPr="00102253">
              <w:t>Check: Does UE send the IP Packet on DRB#1 in the uplink on Cell 2?</w:t>
            </w:r>
          </w:p>
        </w:tc>
        <w:tc>
          <w:tcPr>
            <w:tcW w:w="709" w:type="dxa"/>
            <w:tcBorders>
              <w:top w:val="single" w:sz="4" w:space="0" w:color="auto"/>
              <w:left w:val="single" w:sz="4" w:space="0" w:color="auto"/>
              <w:bottom w:val="single" w:sz="4" w:space="0" w:color="auto"/>
              <w:right w:val="single" w:sz="4" w:space="0" w:color="auto"/>
            </w:tcBorders>
          </w:tcPr>
          <w:p w14:paraId="5AA4C72C"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tcPr>
          <w:p w14:paraId="7E79D3D3"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tcPr>
          <w:p w14:paraId="22C034A0" w14:textId="77777777" w:rsidR="00133CEA" w:rsidRPr="00102253" w:rsidRDefault="00133CEA" w:rsidP="00083081">
            <w:pPr>
              <w:pStyle w:val="TAC"/>
              <w:rPr>
                <w:lang w:eastAsia="zh-CN"/>
              </w:rPr>
            </w:pPr>
            <w:r w:rsidRPr="00102253">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2AF920D" w14:textId="77777777" w:rsidR="00133CEA" w:rsidRPr="00102253" w:rsidRDefault="00133CEA" w:rsidP="00083081">
            <w:pPr>
              <w:pStyle w:val="TAC"/>
              <w:rPr>
                <w:lang w:eastAsia="zh-CN"/>
              </w:rPr>
            </w:pPr>
            <w:r w:rsidRPr="00102253">
              <w:rPr>
                <w:lang w:eastAsia="zh-CN"/>
              </w:rPr>
              <w:t>P</w:t>
            </w:r>
          </w:p>
        </w:tc>
      </w:tr>
      <w:tr w:rsidR="00133CEA" w:rsidRPr="00102253" w14:paraId="1B1344D4" w14:textId="77777777" w:rsidTr="00133CEA">
        <w:trPr>
          <w:jc w:val="center"/>
        </w:trPr>
        <w:tc>
          <w:tcPr>
            <w:tcW w:w="9885" w:type="dxa"/>
            <w:gridSpan w:val="6"/>
            <w:tcBorders>
              <w:top w:val="single" w:sz="4" w:space="0" w:color="auto"/>
              <w:left w:val="single" w:sz="4" w:space="0" w:color="auto"/>
              <w:bottom w:val="single" w:sz="4" w:space="0" w:color="auto"/>
              <w:right w:val="single" w:sz="4" w:space="0" w:color="auto"/>
            </w:tcBorders>
          </w:tcPr>
          <w:p w14:paraId="09B90C23" w14:textId="77777777" w:rsidR="00133CEA" w:rsidRPr="00102253" w:rsidRDefault="00133CEA" w:rsidP="00083081">
            <w:pPr>
              <w:pStyle w:val="TAC"/>
              <w:jc w:val="left"/>
              <w:rPr>
                <w:lang w:eastAsia="zh-CN"/>
              </w:rPr>
            </w:pPr>
            <w:r w:rsidRPr="00102253">
              <w:rPr>
                <w:lang w:eastAsia="zh-CN"/>
              </w:rPr>
              <w:t xml:space="preserve">Note 1: The waiting timer starts after SS sending </w:t>
            </w:r>
            <w:proofErr w:type="spellStart"/>
            <w:r w:rsidRPr="00102253">
              <w:rPr>
                <w:i/>
                <w:iCs/>
              </w:rPr>
              <w:t>RRCConnectionReconfiguration</w:t>
            </w:r>
            <w:proofErr w:type="spellEnd"/>
            <w:r w:rsidRPr="00102253">
              <w:t xml:space="preserve"> message in step 3. The waiting time period should not exceed the value of T304.</w:t>
            </w:r>
            <w:r w:rsidRPr="00102253">
              <w:rPr>
                <w:lang w:eastAsia="zh-CN"/>
              </w:rPr>
              <w:t xml:space="preserve"> The default value of T304 is set to 1000ms currently as specified in table 4.6.5-1 in [18].</w:t>
            </w:r>
          </w:p>
        </w:tc>
      </w:tr>
    </w:tbl>
    <w:p w14:paraId="2F06F80B" w14:textId="77777777" w:rsidR="00133CEA" w:rsidRPr="00133CEA" w:rsidRDefault="00133CEA" w:rsidP="00133CEA"/>
    <w:p w14:paraId="341BD85E" w14:textId="22B0538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sectPr w:rsidR="002A0A40" w:rsidSect="008A1AEE">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9CCE4" w14:textId="77777777" w:rsidR="001A4358" w:rsidRDefault="001A4358">
      <w:r>
        <w:separator/>
      </w:r>
    </w:p>
  </w:endnote>
  <w:endnote w:type="continuationSeparator" w:id="0">
    <w:p w14:paraId="0808D284" w14:textId="77777777" w:rsidR="001A4358" w:rsidRDefault="001A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3798" w14:textId="77777777" w:rsidR="001A4358" w:rsidRDefault="001A4358">
      <w:r>
        <w:separator/>
      </w:r>
    </w:p>
  </w:footnote>
  <w:footnote w:type="continuationSeparator" w:id="0">
    <w:p w14:paraId="423ACAA1" w14:textId="77777777" w:rsidR="001A4358" w:rsidRDefault="001A4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4BE0"/>
    <w:rsid w:val="000F5C15"/>
    <w:rsid w:val="00117B1B"/>
    <w:rsid w:val="00121880"/>
    <w:rsid w:val="00124FCD"/>
    <w:rsid w:val="001308E7"/>
    <w:rsid w:val="00133CE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4358"/>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110A"/>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54699"/>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036"/>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A5D9D"/>
    <w:rsid w:val="009B4B58"/>
    <w:rsid w:val="009D787E"/>
    <w:rsid w:val="009D79F6"/>
    <w:rsid w:val="009E3297"/>
    <w:rsid w:val="009F1779"/>
    <w:rsid w:val="009F3165"/>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B6D24"/>
    <w:rsid w:val="00AC5820"/>
    <w:rsid w:val="00AD1CD8"/>
    <w:rsid w:val="00AD298F"/>
    <w:rsid w:val="00AD511E"/>
    <w:rsid w:val="00AD7B89"/>
    <w:rsid w:val="00AE1D56"/>
    <w:rsid w:val="00AE7FB2"/>
    <w:rsid w:val="00B0133E"/>
    <w:rsid w:val="00B065BE"/>
    <w:rsid w:val="00B16CA7"/>
    <w:rsid w:val="00B16DAA"/>
    <w:rsid w:val="00B222A6"/>
    <w:rsid w:val="00B23A6F"/>
    <w:rsid w:val="00B258BB"/>
    <w:rsid w:val="00B266BF"/>
    <w:rsid w:val="00B5748B"/>
    <w:rsid w:val="00B614C8"/>
    <w:rsid w:val="00B643C9"/>
    <w:rsid w:val="00B67B97"/>
    <w:rsid w:val="00B73DE7"/>
    <w:rsid w:val="00B8002D"/>
    <w:rsid w:val="00B86BFA"/>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328"/>
    <w:rsid w:val="00C54AEC"/>
    <w:rsid w:val="00C60975"/>
    <w:rsid w:val="00C6315F"/>
    <w:rsid w:val="00C636DE"/>
    <w:rsid w:val="00C65E73"/>
    <w:rsid w:val="00C66BA2"/>
    <w:rsid w:val="00C67763"/>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351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973F7"/>
    <w:rsid w:val="00EA6D75"/>
    <w:rsid w:val="00EA70D1"/>
    <w:rsid w:val="00EB09B7"/>
    <w:rsid w:val="00EE7AE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qFormat/>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qFormat/>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M5 Char,mh2 Char"/>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 w:type="character" w:customStyle="1" w:styleId="CarCara">
    <w:name w:val="Car Car"/>
    <w:rsid w:val="009A5D9D"/>
    <w:rPr>
      <w:rFonts w:ascii="Arial" w:hAnsi="Arial"/>
      <w:sz w:val="28"/>
      <w:szCs w:val="28"/>
      <w:lang w:val="en-GB" w:eastAsia="en-GB"/>
    </w:rPr>
  </w:style>
  <w:style w:type="character" w:customStyle="1" w:styleId="h5Char">
    <w:name w:val="h5 Char"/>
    <w:aliases w:val="Heading5 Char,Head5 Char Char,Head5 Char,5 Char,Heading5 Char Char"/>
    <w:rsid w:val="009A5D9D"/>
    <w:rPr>
      <w:rFonts w:ascii="Arial" w:hAnsi="Arial"/>
      <w:sz w:val="22"/>
      <w:lang w:val="en-GB" w:eastAsia="en-US" w:bidi="ar-SA"/>
    </w:rPr>
  </w:style>
  <w:style w:type="paragraph" w:customStyle="1" w:styleId="CharCharCharCharCharChar2">
    <w:name w:val="Char Char Char Char Char Ch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5D9D"/>
    <w:rPr>
      <w:rFonts w:ascii="Arial" w:hAnsi="Arial"/>
      <w:sz w:val="3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A5D9D"/>
    <w:rPr>
      <w:rFonts w:ascii="Times New Roman" w:hAnsi="Times New Roman"/>
      <w:lang w:val="en-GB"/>
    </w:rPr>
  </w:style>
  <w:style w:type="paragraph" w:customStyle="1" w:styleId="CarCar1CharCharCarCar2">
    <w:name w:val="Car Car1 Char Char Car C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
    <w:rsid w:val="009A5D9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A5D9D"/>
    <w:rPr>
      <w:rFonts w:ascii="Times New Roman" w:hAnsi="Times New Roman"/>
      <w:lang w:eastAsia="en-US"/>
    </w:rPr>
  </w:style>
  <w:style w:type="character" w:customStyle="1" w:styleId="T1Char">
    <w:name w:val="T1 Char"/>
    <w:aliases w:val="Header 6 Char Char"/>
    <w:rsid w:val="009A5D9D"/>
    <w:rPr>
      <w:rFonts w:ascii="Arial" w:hAnsi="Arial"/>
      <w:lang w:val="en-GB" w:eastAsia="en-US" w:bidi="ar-SA"/>
    </w:rPr>
  </w:style>
  <w:style w:type="character" w:customStyle="1" w:styleId="CharChar162">
    <w:name w:val="Char Char16"/>
    <w:rsid w:val="009A5D9D"/>
    <w:rPr>
      <w:rFonts w:ascii="Arial" w:hAnsi="Arial"/>
      <w:lang w:val="en-GB" w:eastAsia="en-US" w:bidi="ar-SA"/>
    </w:rPr>
  </w:style>
  <w:style w:type="character" w:customStyle="1" w:styleId="CharChar152">
    <w:name w:val="Char Char15"/>
    <w:rsid w:val="009A5D9D"/>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A5D9D"/>
    <w:rPr>
      <w:rFonts w:ascii="Arial" w:hAnsi="Arial"/>
      <w:b/>
      <w:noProof/>
      <w:sz w:val="18"/>
      <w:lang w:val="en-GB" w:eastAsia="en-US" w:bidi="ar-SA"/>
    </w:rPr>
  </w:style>
  <w:style w:type="paragraph" w:customStyle="1" w:styleId="CharCharChar2">
    <w:name w:val="Char Char Char"/>
    <w:semiHidden/>
    <w:rsid w:val="009A5D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2">
    <w:name w:val="Char Char18"/>
    <w:rsid w:val="009A5D9D"/>
    <w:rPr>
      <w:rFonts w:ascii="Arial" w:hAnsi="Arial"/>
      <w:lang w:eastAsia="en-US"/>
    </w:rPr>
  </w:style>
  <w:style w:type="character" w:customStyle="1" w:styleId="CharChar172">
    <w:name w:val="Char Char17"/>
    <w:rsid w:val="009A5D9D"/>
    <w:rPr>
      <w:rFonts w:ascii="Arial" w:hAnsi="Arial"/>
      <w:sz w:val="36"/>
      <w:lang w:eastAsia="en-US"/>
    </w:rPr>
  </w:style>
  <w:style w:type="paragraph" w:styleId="afffffd">
    <w:name w:val="List Paragraph"/>
    <w:basedOn w:val="a"/>
    <w:qFormat/>
    <w:rsid w:val="009A5D9D"/>
    <w:pPr>
      <w:overflowPunct w:val="0"/>
      <w:autoSpaceDE w:val="0"/>
      <w:autoSpaceDN w:val="0"/>
      <w:adjustRightInd w:val="0"/>
      <w:ind w:left="720"/>
      <w:contextualSpacing/>
      <w:textAlignment w:val="baseline"/>
    </w:pPr>
    <w:rPr>
      <w:rFonts w:eastAsiaTheme="minorEastAsia"/>
      <w:lang w:eastAsia="en-GB"/>
    </w:rPr>
  </w:style>
  <w:style w:type="paragraph" w:customStyle="1" w:styleId="H6Left0">
    <w:name w:val="H6 + Left:  0&quot;"/>
    <w:aliases w:val="Hanging:  9.92 ch,First line:  -9.92 ch"/>
    <w:basedOn w:val="a"/>
    <w:rsid w:val="009A5D9D"/>
    <w:rPr>
      <w:rFonts w:eastAsiaTheme="minorEastAsia"/>
      <w:lang w:eastAsia="en-GB"/>
    </w:rPr>
  </w:style>
  <w:style w:type="character" w:styleId="HTML5">
    <w:name w:val="HTML Acronym"/>
    <w:unhideWhenUsed/>
    <w:rsid w:val="009A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3670</Words>
  <Characters>20923</Characters>
  <Application>Microsoft Office Word</Application>
  <DocSecurity>0</DocSecurity>
  <Lines>174</Lines>
  <Paragraphs>49</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16 – 27 August 2021</vt:lpstr>
      <vt:lpstr>MTG_TITLE</vt:lpstr>
    </vt:vector>
  </TitlesOfParts>
  <Company>3GPP Support Team</Company>
  <LinksUpToDate>false</LinksUpToDate>
  <CharactersWithSpaces>24544</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China Telecom</cp:lastModifiedBy>
  <cp:revision>3</cp:revision>
  <cp:lastPrinted>1899-12-31T23:00:00Z</cp:lastPrinted>
  <dcterms:created xsi:type="dcterms:W3CDTF">2021-08-27T11:08:00Z</dcterms:created>
  <dcterms:modified xsi:type="dcterms:W3CDTF">2021-08-27T11:09:00Z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